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9A91" w14:textId="77777777" w:rsidR="008A32E2" w:rsidRDefault="00000000">
      <w:pPr>
        <w:jc w:val="center"/>
        <w:rPr>
          <w:rStyle w:val="dn"/>
          <w:rFonts w:ascii="Calibri" w:eastAsia="Calibri" w:hAnsi="Calibri" w:cs="Calibri"/>
          <w:b/>
          <w:bCs/>
          <w:sz w:val="44"/>
          <w:szCs w:val="44"/>
        </w:rPr>
      </w:pPr>
      <w:r>
        <w:rPr>
          <w:rStyle w:val="dn"/>
          <w:rFonts w:ascii="Calibri" w:hAnsi="Calibri"/>
          <w:b/>
          <w:bCs/>
          <w:sz w:val="44"/>
          <w:szCs w:val="44"/>
        </w:rPr>
        <w:t>Městská část Praha-Březiněves</w:t>
      </w:r>
    </w:p>
    <w:p w14:paraId="36B066E5" w14:textId="77777777" w:rsidR="008A32E2" w:rsidRDefault="008A32E2">
      <w:pPr>
        <w:rPr>
          <w:rStyle w:val="dn"/>
          <w:rFonts w:ascii="Calibri" w:eastAsia="Calibri" w:hAnsi="Calibri" w:cs="Calibri"/>
          <w:sz w:val="32"/>
          <w:szCs w:val="32"/>
        </w:rPr>
      </w:pPr>
    </w:p>
    <w:p w14:paraId="28683E34" w14:textId="77777777" w:rsidR="008A32E2" w:rsidRDefault="00000000">
      <w:pPr>
        <w:jc w:val="center"/>
        <w:rPr>
          <w:rStyle w:val="dn"/>
          <w:rFonts w:ascii="Calibri" w:eastAsia="Calibri" w:hAnsi="Calibri" w:cs="Calibri"/>
          <w:sz w:val="32"/>
          <w:szCs w:val="32"/>
        </w:rPr>
      </w:pPr>
      <w:r>
        <w:rPr>
          <w:rStyle w:val="dn"/>
          <w:rFonts w:ascii="Calibri" w:hAnsi="Calibri"/>
          <w:sz w:val="32"/>
          <w:szCs w:val="32"/>
        </w:rPr>
        <w:t>se sídlem</w:t>
      </w:r>
    </w:p>
    <w:p w14:paraId="422710A8" w14:textId="77777777" w:rsidR="008A32E2" w:rsidRDefault="008A32E2">
      <w:pPr>
        <w:jc w:val="center"/>
        <w:rPr>
          <w:rStyle w:val="dn"/>
          <w:rFonts w:ascii="Calibri" w:eastAsia="Calibri" w:hAnsi="Calibri" w:cs="Calibri"/>
          <w:sz w:val="32"/>
          <w:szCs w:val="32"/>
        </w:rPr>
      </w:pPr>
    </w:p>
    <w:p w14:paraId="6FB6C69C" w14:textId="77777777" w:rsidR="008A32E2" w:rsidRDefault="00000000">
      <w:pPr>
        <w:jc w:val="center"/>
        <w:rPr>
          <w:rStyle w:val="dn"/>
          <w:rFonts w:ascii="Calibri" w:eastAsia="Calibri" w:hAnsi="Calibri" w:cs="Calibri"/>
          <w:sz w:val="32"/>
          <w:szCs w:val="32"/>
        </w:rPr>
      </w:pPr>
      <w:r>
        <w:rPr>
          <w:rStyle w:val="dn"/>
          <w:rFonts w:ascii="Calibri" w:hAnsi="Calibri"/>
          <w:sz w:val="32"/>
          <w:szCs w:val="32"/>
        </w:rPr>
        <w:t>U Parku 140/3, Praha 8 - Březině</w:t>
      </w:r>
      <w:r>
        <w:rPr>
          <w:rStyle w:val="dn"/>
          <w:rFonts w:ascii="Calibri" w:hAnsi="Calibri"/>
          <w:sz w:val="32"/>
          <w:szCs w:val="32"/>
          <w:lang w:val="fr-FR"/>
        </w:rPr>
        <w:t>ves, 182 00</w:t>
      </w:r>
    </w:p>
    <w:p w14:paraId="51EE36BF" w14:textId="77777777" w:rsidR="008A32E2" w:rsidRDefault="008A32E2">
      <w:pPr>
        <w:rPr>
          <w:rStyle w:val="dn"/>
          <w:rFonts w:ascii="Calibri" w:eastAsia="Calibri" w:hAnsi="Calibri" w:cs="Calibri"/>
        </w:rPr>
      </w:pPr>
    </w:p>
    <w:p w14:paraId="3AB722C4" w14:textId="77777777" w:rsidR="008A32E2" w:rsidRDefault="008A32E2">
      <w:pPr>
        <w:rPr>
          <w:rStyle w:val="dn"/>
          <w:rFonts w:ascii="Calibri" w:eastAsia="Calibri" w:hAnsi="Calibri" w:cs="Calibri"/>
        </w:rPr>
      </w:pPr>
    </w:p>
    <w:p w14:paraId="1EBD89D4" w14:textId="77777777" w:rsidR="008A32E2" w:rsidRDefault="00000000">
      <w:pPr>
        <w:jc w:val="center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8394915" wp14:editId="58B57AE0">
                <wp:extent cx="781050" cy="1047750"/>
                <wp:effectExtent l="0" t="0" r="0" b="0"/>
                <wp:docPr id="1073741827" name="officeArt object" descr="obrázek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047750"/>
                          <a:chOff x="0" y="0"/>
                          <a:chExt cx="781050" cy="1047750"/>
                        </a:xfrm>
                      </wpg:grpSpPr>
                      <wps:wsp>
                        <wps:cNvPr id="1073741825" name="Rectangle"/>
                        <wps:cNvSpPr/>
                        <wps:spPr>
                          <a:xfrm>
                            <a:off x="0" y="0"/>
                            <a:ext cx="78105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 descr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0477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61.5pt;height:82.5pt;" coordorigin="0,0" coordsize="781050,1047750">
                <v:rect id="_x0000_s1027" style="position:absolute;left:0;top:0;width:781050;height:104775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781050;height:1047750;">
                  <v:imagedata r:id="rId8" o:title="image1.jpeg"/>
                </v:shape>
              </v:group>
            </w:pict>
          </mc:Fallback>
        </mc:AlternateContent>
      </w:r>
    </w:p>
    <w:p w14:paraId="685D4E93" w14:textId="77777777" w:rsidR="008A32E2" w:rsidRDefault="00000000">
      <w:pPr>
        <w:jc w:val="center"/>
        <w:rPr>
          <w:rStyle w:val="dn"/>
          <w:rFonts w:ascii="Calibri" w:eastAsia="Calibri" w:hAnsi="Calibri" w:cs="Calibri"/>
          <w:b/>
          <w:bCs/>
          <w:sz w:val="40"/>
          <w:szCs w:val="40"/>
        </w:rPr>
      </w:pPr>
      <w:r>
        <w:rPr>
          <w:rStyle w:val="dn"/>
          <w:rFonts w:ascii="Calibri" w:hAnsi="Calibri"/>
          <w:b/>
          <w:bCs/>
          <w:sz w:val="40"/>
          <w:szCs w:val="40"/>
        </w:rPr>
        <w:t>Organizační řád</w:t>
      </w:r>
    </w:p>
    <w:p w14:paraId="5E9C3EF5" w14:textId="77777777" w:rsidR="008A32E2" w:rsidRDefault="00000000">
      <w:pPr>
        <w:pStyle w:val="Nadpisobsahu"/>
        <w:spacing w:before="240" w:after="240" w:line="240" w:lineRule="auto"/>
        <w:rPr>
          <w:rStyle w:val="dn"/>
          <w:rFonts w:ascii="Calibri" w:eastAsia="Calibri" w:hAnsi="Calibri" w:cs="Calibri"/>
          <w:b w:val="0"/>
          <w:bCs w:val="0"/>
        </w:rPr>
      </w:pPr>
      <w:r>
        <w:rPr>
          <w:rStyle w:val="dn"/>
          <w:rFonts w:ascii="Calibri" w:hAnsi="Calibri"/>
          <w:b w:val="0"/>
          <w:bCs w:val="0"/>
          <w:color w:val="000000"/>
          <w:sz w:val="32"/>
          <w:szCs w:val="32"/>
          <w:u w:color="000000"/>
        </w:rPr>
        <w:t>Obsah</w:t>
      </w:r>
    </w:p>
    <w:p w14:paraId="2B2829E0" w14:textId="77777777" w:rsidR="008A32E2" w:rsidRDefault="00000000">
      <w:r>
        <w:rPr>
          <w:rStyle w:val="dn"/>
          <w:rFonts w:ascii="Calibri" w:eastAsia="Calibri" w:hAnsi="Calibri" w:cs="Calibri"/>
        </w:rPr>
        <w:fldChar w:fldCharType="begin"/>
      </w:r>
      <w:r>
        <w:rPr>
          <w:rStyle w:val="dn"/>
          <w:rFonts w:ascii="Calibri" w:eastAsia="Calibri" w:hAnsi="Calibri" w:cs="Calibri"/>
        </w:rPr>
        <w:instrText xml:space="preserve"> TOC \t "heading 1, 1,heading 2, 2"</w:instrText>
      </w:r>
      <w:r>
        <w:rPr>
          <w:rStyle w:val="dn"/>
          <w:rFonts w:ascii="Calibri" w:eastAsia="Calibri" w:hAnsi="Calibri" w:cs="Calibri"/>
        </w:rPr>
        <w:fldChar w:fldCharType="separate"/>
      </w:r>
    </w:p>
    <w:p w14:paraId="3EDB4D4B" w14:textId="66C264EA" w:rsidR="008A32E2" w:rsidRDefault="00000000">
      <w:pPr>
        <w:pStyle w:val="Obsah1"/>
      </w:pPr>
      <w:r>
        <w:rPr>
          <w:rFonts w:eastAsia="Arial Unicode MS" w:cs="Arial Unicode MS"/>
          <w:lang w:val="en-US"/>
        </w:rPr>
        <w:t>Část 1 – Základní ustanovení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 \h </w:instrText>
      </w:r>
      <w:r>
        <w:fldChar w:fldCharType="separate"/>
      </w:r>
      <w:r w:rsidR="00144823">
        <w:rPr>
          <w:noProof/>
        </w:rPr>
        <w:t>3</w:t>
      </w:r>
      <w:r>
        <w:fldChar w:fldCharType="end"/>
      </w:r>
    </w:p>
    <w:p w14:paraId="7E3104B1" w14:textId="6C6E9B52" w:rsidR="008A32E2" w:rsidRDefault="00000000">
      <w:pPr>
        <w:pStyle w:val="Obsah2"/>
      </w:pPr>
      <w:r>
        <w:rPr>
          <w:rFonts w:eastAsia="Arial Unicode MS" w:cs="Arial Unicode MS"/>
        </w:rPr>
        <w:t>čl. 1.1 Název a sídlo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 w:rsidR="00144823">
        <w:rPr>
          <w:noProof/>
        </w:rPr>
        <w:t>3</w:t>
      </w:r>
      <w:r>
        <w:fldChar w:fldCharType="end"/>
      </w:r>
    </w:p>
    <w:p w14:paraId="398E0153" w14:textId="239EE41C" w:rsidR="008A32E2" w:rsidRDefault="00000000">
      <w:pPr>
        <w:pStyle w:val="Obsah2"/>
      </w:pPr>
      <w:r>
        <w:rPr>
          <w:rFonts w:eastAsia="Arial Unicode MS" w:cs="Arial Unicode MS"/>
        </w:rPr>
        <w:t>čl. 1.2 Poslání organizačního řádu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 w:rsidR="00144823">
        <w:rPr>
          <w:noProof/>
        </w:rPr>
        <w:t>3</w:t>
      </w:r>
      <w:r>
        <w:fldChar w:fldCharType="end"/>
      </w:r>
    </w:p>
    <w:p w14:paraId="17D58CEB" w14:textId="5783A2A3" w:rsidR="008A32E2" w:rsidRDefault="00000000">
      <w:pPr>
        <w:pStyle w:val="Obsah2"/>
      </w:pPr>
      <w:r>
        <w:rPr>
          <w:rFonts w:eastAsia="Arial Unicode MS" w:cs="Arial Unicode MS"/>
        </w:rPr>
        <w:t>čl. 1.3 Postavení úřadu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 w:rsidR="00144823">
        <w:rPr>
          <w:noProof/>
        </w:rPr>
        <w:t>3</w:t>
      </w:r>
      <w:r>
        <w:fldChar w:fldCharType="end"/>
      </w:r>
    </w:p>
    <w:p w14:paraId="768BDCF3" w14:textId="41F594D2" w:rsidR="008A32E2" w:rsidRDefault="00000000">
      <w:pPr>
        <w:pStyle w:val="Obsah2"/>
      </w:pPr>
      <w:r>
        <w:rPr>
          <w:rFonts w:eastAsia="Arial Unicode MS" w:cs="Arial Unicode MS"/>
        </w:rPr>
        <w:t>čl. 1.4 Samostatná působnost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 w:rsidR="00144823">
        <w:rPr>
          <w:noProof/>
        </w:rPr>
        <w:t>3</w:t>
      </w:r>
      <w:r>
        <w:fldChar w:fldCharType="end"/>
      </w:r>
    </w:p>
    <w:p w14:paraId="6EA83E5A" w14:textId="11810C45" w:rsidR="008A32E2" w:rsidRDefault="00000000">
      <w:pPr>
        <w:pStyle w:val="Obsah2"/>
      </w:pPr>
      <w:r>
        <w:rPr>
          <w:rFonts w:eastAsia="Arial Unicode MS" w:cs="Arial Unicode MS"/>
          <w:lang w:val="it-IT"/>
        </w:rPr>
        <w:t>čl. 1.5 Přenesená působnost</w:t>
      </w:r>
      <w:r>
        <w:rPr>
          <w:rFonts w:eastAsia="Arial Unicode MS" w:cs="Arial Unicode MS"/>
          <w:lang w:val="it-IT"/>
        </w:rPr>
        <w:tab/>
      </w:r>
      <w:r>
        <w:fldChar w:fldCharType="begin"/>
      </w:r>
      <w:r>
        <w:instrText xml:space="preserve"> PAGEREF _Toc5 \h </w:instrText>
      </w:r>
      <w:r>
        <w:fldChar w:fldCharType="separate"/>
      </w:r>
      <w:r w:rsidR="00144823">
        <w:rPr>
          <w:noProof/>
        </w:rPr>
        <w:t>4</w:t>
      </w:r>
      <w:r>
        <w:fldChar w:fldCharType="end"/>
      </w:r>
    </w:p>
    <w:p w14:paraId="476CE813" w14:textId="54FFC19E" w:rsidR="008A32E2" w:rsidRDefault="00000000">
      <w:pPr>
        <w:pStyle w:val="Obsah1"/>
      </w:pPr>
      <w:r>
        <w:rPr>
          <w:rFonts w:eastAsia="Arial Unicode MS" w:cs="Arial Unicode MS"/>
        </w:rPr>
        <w:t>Část 2 – Orgány městské části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_Toc6 \h </w:instrText>
      </w:r>
      <w:r>
        <w:fldChar w:fldCharType="separate"/>
      </w:r>
      <w:r w:rsidR="00144823">
        <w:rPr>
          <w:noProof/>
        </w:rPr>
        <w:t>4</w:t>
      </w:r>
      <w:r>
        <w:fldChar w:fldCharType="end"/>
      </w:r>
    </w:p>
    <w:p w14:paraId="380FF19A" w14:textId="719C3F39" w:rsidR="008A32E2" w:rsidRDefault="00000000">
      <w:pPr>
        <w:pStyle w:val="Obsah2"/>
      </w:pPr>
      <w:r>
        <w:rPr>
          <w:rFonts w:eastAsia="Arial Unicode MS" w:cs="Arial Unicode MS"/>
        </w:rPr>
        <w:t>čl. 2.1 Zastupitelstvo městské části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_Toc7 \h </w:instrText>
      </w:r>
      <w:r>
        <w:fldChar w:fldCharType="separate"/>
      </w:r>
      <w:r w:rsidR="00144823">
        <w:rPr>
          <w:noProof/>
        </w:rPr>
        <w:t>4</w:t>
      </w:r>
      <w:r>
        <w:fldChar w:fldCharType="end"/>
      </w:r>
    </w:p>
    <w:p w14:paraId="56B46C79" w14:textId="34B7C97F" w:rsidR="008A32E2" w:rsidRDefault="00000000">
      <w:pPr>
        <w:pStyle w:val="Obsah2"/>
      </w:pPr>
      <w:r>
        <w:rPr>
          <w:rFonts w:eastAsia="Arial Unicode MS" w:cs="Arial Unicode MS"/>
        </w:rPr>
        <w:t>čl. 2.2 Starosta MČ Praha-Březiněves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_Toc8 \h </w:instrText>
      </w:r>
      <w:r>
        <w:fldChar w:fldCharType="separate"/>
      </w:r>
      <w:r w:rsidR="00144823">
        <w:rPr>
          <w:noProof/>
        </w:rPr>
        <w:t>6</w:t>
      </w:r>
      <w:r>
        <w:fldChar w:fldCharType="end"/>
      </w:r>
    </w:p>
    <w:p w14:paraId="62B23B64" w14:textId="37C5A5B2" w:rsidR="008A32E2" w:rsidRDefault="00000000">
      <w:pPr>
        <w:pStyle w:val="Obsah2"/>
      </w:pPr>
      <w:r w:rsidRPr="00B4190F">
        <w:rPr>
          <w:rFonts w:eastAsia="Arial Unicode MS" w:cs="Arial Unicode MS"/>
        </w:rPr>
        <w:t>čl. 2.3 Místostarostové</w:t>
      </w:r>
      <w:r w:rsidRPr="00B4190F">
        <w:rPr>
          <w:rFonts w:eastAsia="Arial Unicode MS" w:cs="Arial Unicode MS"/>
        </w:rPr>
        <w:tab/>
      </w:r>
      <w:r>
        <w:fldChar w:fldCharType="begin"/>
      </w:r>
      <w:r>
        <w:instrText xml:space="preserve"> PAGEREF _Toc9 \h </w:instrText>
      </w:r>
      <w:r>
        <w:fldChar w:fldCharType="separate"/>
      </w:r>
      <w:r w:rsidR="00144823">
        <w:rPr>
          <w:noProof/>
        </w:rPr>
        <w:t>7</w:t>
      </w:r>
      <w:r>
        <w:fldChar w:fldCharType="end"/>
      </w:r>
    </w:p>
    <w:p w14:paraId="6A9D5892" w14:textId="2781B47A" w:rsidR="008A32E2" w:rsidRDefault="00000000">
      <w:pPr>
        <w:pStyle w:val="Obsah2"/>
      </w:pPr>
      <w:r>
        <w:rPr>
          <w:rFonts w:eastAsia="Arial Unicode MS" w:cs="Arial Unicode MS"/>
        </w:rPr>
        <w:t>čl. 2.4 Výbory a komise zastupitelstva městské části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_Toc10 \h </w:instrText>
      </w:r>
      <w:r>
        <w:fldChar w:fldCharType="separate"/>
      </w:r>
      <w:r w:rsidR="00144823">
        <w:rPr>
          <w:noProof/>
        </w:rPr>
        <w:t>8</w:t>
      </w:r>
      <w:r>
        <w:fldChar w:fldCharType="end"/>
      </w:r>
    </w:p>
    <w:p w14:paraId="315BD2CC" w14:textId="2234FD9A" w:rsidR="008A32E2" w:rsidRDefault="00000000">
      <w:pPr>
        <w:pStyle w:val="Obsah2"/>
      </w:pPr>
      <w:r>
        <w:rPr>
          <w:rFonts w:eastAsia="Arial Unicode MS" w:cs="Arial Unicode MS"/>
        </w:rPr>
        <w:t>čl. 2.5 Úřad městské části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_Toc11 \h </w:instrText>
      </w:r>
      <w:r>
        <w:fldChar w:fldCharType="separate"/>
      </w:r>
      <w:r w:rsidR="00144823">
        <w:rPr>
          <w:noProof/>
        </w:rPr>
        <w:t>9</w:t>
      </w:r>
      <w:r>
        <w:fldChar w:fldCharType="end"/>
      </w:r>
    </w:p>
    <w:p w14:paraId="2AB2BC52" w14:textId="061DB8FC" w:rsidR="008A32E2" w:rsidRDefault="00000000">
      <w:pPr>
        <w:pStyle w:val="Obsah1"/>
      </w:pPr>
      <w:r w:rsidRPr="00B4190F">
        <w:rPr>
          <w:rFonts w:eastAsia="Arial Unicode MS" w:cs="Arial Unicode MS"/>
        </w:rPr>
        <w:t>Část 3 – Organizace zřízené městskou částí</w:t>
      </w:r>
      <w:r w:rsidRPr="00B4190F">
        <w:rPr>
          <w:rFonts w:eastAsia="Arial Unicode MS" w:cs="Arial Unicode MS"/>
        </w:rPr>
        <w:tab/>
      </w:r>
      <w:r>
        <w:fldChar w:fldCharType="begin"/>
      </w:r>
      <w:r>
        <w:instrText xml:space="preserve"> PAGEREF _Toc12 \h </w:instrText>
      </w:r>
      <w:r>
        <w:fldChar w:fldCharType="separate"/>
      </w:r>
      <w:r w:rsidR="00144823">
        <w:rPr>
          <w:noProof/>
        </w:rPr>
        <w:t>10</w:t>
      </w:r>
      <w:r>
        <w:fldChar w:fldCharType="end"/>
      </w:r>
    </w:p>
    <w:p w14:paraId="25EF51F5" w14:textId="00E4033A" w:rsidR="008A32E2" w:rsidRDefault="00000000">
      <w:pPr>
        <w:pStyle w:val="Obsah2"/>
      </w:pPr>
      <w:r>
        <w:rPr>
          <w:rFonts w:eastAsia="Arial Unicode MS" w:cs="Arial Unicode MS"/>
        </w:rPr>
        <w:t>čl. 3.1 Organizace městské části s vlastní právní subjektivitou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_Toc13 \h </w:instrText>
      </w:r>
      <w:r>
        <w:fldChar w:fldCharType="separate"/>
      </w:r>
      <w:r w:rsidR="00144823">
        <w:rPr>
          <w:noProof/>
        </w:rPr>
        <w:t>10</w:t>
      </w:r>
      <w:r>
        <w:fldChar w:fldCharType="end"/>
      </w:r>
    </w:p>
    <w:p w14:paraId="6927F85F" w14:textId="62F9F2AE" w:rsidR="008A32E2" w:rsidRDefault="00000000">
      <w:pPr>
        <w:pStyle w:val="Obsah2"/>
      </w:pPr>
      <w:r>
        <w:rPr>
          <w:rFonts w:eastAsia="Arial Unicode MS" w:cs="Arial Unicode MS"/>
        </w:rPr>
        <w:t>čl. 3.2 Organizační složka městské části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_Toc14 \h </w:instrText>
      </w:r>
      <w:r>
        <w:fldChar w:fldCharType="separate"/>
      </w:r>
      <w:r w:rsidR="00144823">
        <w:rPr>
          <w:noProof/>
        </w:rPr>
        <w:t>10</w:t>
      </w:r>
      <w:r>
        <w:fldChar w:fldCharType="end"/>
      </w:r>
    </w:p>
    <w:p w14:paraId="3D704295" w14:textId="0E40BD41" w:rsidR="008A32E2" w:rsidRDefault="00000000">
      <w:pPr>
        <w:pStyle w:val="Obsah1"/>
      </w:pPr>
      <w:r>
        <w:rPr>
          <w:rFonts w:eastAsia="Arial Unicode MS" w:cs="Arial Unicode MS"/>
          <w:lang w:val="de-DE"/>
        </w:rPr>
        <w:t>Část 4 – Funkční členění Úřadu městské části</w:t>
      </w:r>
      <w:r>
        <w:rPr>
          <w:rFonts w:eastAsia="Arial Unicode MS" w:cs="Arial Unicode MS"/>
          <w:lang w:val="de-DE"/>
        </w:rPr>
        <w:tab/>
      </w:r>
      <w:r>
        <w:fldChar w:fldCharType="begin"/>
      </w:r>
      <w:r>
        <w:instrText xml:space="preserve"> PAGEREF _Toc15 \h </w:instrText>
      </w:r>
      <w:r>
        <w:fldChar w:fldCharType="separate"/>
      </w:r>
      <w:r w:rsidR="00144823">
        <w:rPr>
          <w:noProof/>
        </w:rPr>
        <w:t>11</w:t>
      </w:r>
      <w:r>
        <w:fldChar w:fldCharType="end"/>
      </w:r>
    </w:p>
    <w:p w14:paraId="16B72174" w14:textId="49F84C62" w:rsidR="008A32E2" w:rsidRDefault="00000000">
      <w:pPr>
        <w:pStyle w:val="Obsah2"/>
      </w:pPr>
      <w:r>
        <w:rPr>
          <w:rFonts w:eastAsia="Arial Unicode MS" w:cs="Arial Unicode MS"/>
          <w:lang w:val="it-IT"/>
        </w:rPr>
        <w:t>čl. 4.1 Organizační schéma úřadu</w:t>
      </w:r>
      <w:r>
        <w:rPr>
          <w:rFonts w:eastAsia="Arial Unicode MS" w:cs="Arial Unicode MS"/>
          <w:lang w:val="it-IT"/>
        </w:rPr>
        <w:tab/>
      </w:r>
      <w:r>
        <w:fldChar w:fldCharType="begin"/>
      </w:r>
      <w:r>
        <w:instrText xml:space="preserve"> PAGEREF _Toc16 \h </w:instrText>
      </w:r>
      <w:r>
        <w:fldChar w:fldCharType="separate"/>
      </w:r>
      <w:r w:rsidR="00144823">
        <w:rPr>
          <w:noProof/>
        </w:rPr>
        <w:t>11</w:t>
      </w:r>
      <w:r>
        <w:fldChar w:fldCharType="end"/>
      </w:r>
    </w:p>
    <w:p w14:paraId="0A8B1205" w14:textId="24CE9758" w:rsidR="008A32E2" w:rsidRDefault="00000000">
      <w:pPr>
        <w:pStyle w:val="Obsah1"/>
      </w:pPr>
      <w:r>
        <w:rPr>
          <w:rFonts w:eastAsia="Arial Unicode MS" w:cs="Arial Unicode MS"/>
        </w:rPr>
        <w:t>Část 5 – Činnost výborů, komisí a ostatních zaměstnanců zařazených pod ÚMČ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_Toc17 \h </w:instrText>
      </w:r>
      <w:r>
        <w:fldChar w:fldCharType="separate"/>
      </w:r>
      <w:r w:rsidR="00144823">
        <w:rPr>
          <w:noProof/>
        </w:rPr>
        <w:t>12</w:t>
      </w:r>
      <w:r>
        <w:fldChar w:fldCharType="end"/>
      </w:r>
    </w:p>
    <w:p w14:paraId="143F0A1C" w14:textId="6054282B" w:rsidR="008A32E2" w:rsidRDefault="00000000">
      <w:pPr>
        <w:pStyle w:val="Obsah2"/>
      </w:pPr>
      <w:r>
        <w:rPr>
          <w:rFonts w:eastAsia="Arial Unicode MS" w:cs="Arial Unicode MS"/>
        </w:rPr>
        <w:t>čl. 5.1 Finanční výbor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_Toc18 \h </w:instrText>
      </w:r>
      <w:r>
        <w:fldChar w:fldCharType="separate"/>
      </w:r>
      <w:r w:rsidR="00144823">
        <w:rPr>
          <w:noProof/>
        </w:rPr>
        <w:t>12</w:t>
      </w:r>
      <w:r>
        <w:fldChar w:fldCharType="end"/>
      </w:r>
    </w:p>
    <w:p w14:paraId="517381CD" w14:textId="6F13EB87" w:rsidR="008A32E2" w:rsidRDefault="00000000">
      <w:pPr>
        <w:pStyle w:val="Obsah2"/>
      </w:pPr>
      <w:r>
        <w:rPr>
          <w:rFonts w:eastAsia="Arial Unicode MS" w:cs="Arial Unicode MS"/>
        </w:rPr>
        <w:t>čl. 5.2 Kontrolní výbor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_Toc19 \h </w:instrText>
      </w:r>
      <w:r>
        <w:fldChar w:fldCharType="separate"/>
      </w:r>
      <w:r w:rsidR="00144823">
        <w:rPr>
          <w:noProof/>
        </w:rPr>
        <w:t>12</w:t>
      </w:r>
      <w:r>
        <w:fldChar w:fldCharType="end"/>
      </w:r>
    </w:p>
    <w:p w14:paraId="57478710" w14:textId="25E1EB11" w:rsidR="008A32E2" w:rsidRDefault="00000000">
      <w:pPr>
        <w:pStyle w:val="Obsah2"/>
      </w:pPr>
      <w:r>
        <w:rPr>
          <w:rFonts w:eastAsia="Arial Unicode MS" w:cs="Arial Unicode MS"/>
        </w:rPr>
        <w:t>čl. 5.4 Komise dopravy a životního prostředí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_Toc20 \h </w:instrText>
      </w:r>
      <w:r>
        <w:fldChar w:fldCharType="separate"/>
      </w:r>
      <w:r w:rsidR="00144823">
        <w:rPr>
          <w:noProof/>
        </w:rPr>
        <w:t>12</w:t>
      </w:r>
      <w:r>
        <w:fldChar w:fldCharType="end"/>
      </w:r>
    </w:p>
    <w:p w14:paraId="6E1558BC" w14:textId="122F0FBB" w:rsidR="008A32E2" w:rsidRDefault="00000000">
      <w:pPr>
        <w:pStyle w:val="Obsah2"/>
      </w:pPr>
      <w:r>
        <w:rPr>
          <w:rFonts w:eastAsia="Arial Unicode MS" w:cs="Arial Unicode MS"/>
        </w:rPr>
        <w:t>čl. 5.5 Komise kultury a komunikace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_Toc21 \h </w:instrText>
      </w:r>
      <w:r>
        <w:fldChar w:fldCharType="separate"/>
      </w:r>
      <w:r w:rsidR="00144823">
        <w:rPr>
          <w:noProof/>
        </w:rPr>
        <w:t>13</w:t>
      </w:r>
      <w:r>
        <w:fldChar w:fldCharType="end"/>
      </w:r>
    </w:p>
    <w:p w14:paraId="43FA2207" w14:textId="398633C6" w:rsidR="008A32E2" w:rsidRDefault="00000000">
      <w:pPr>
        <w:pStyle w:val="Obsah2"/>
      </w:pPr>
      <w:r w:rsidRPr="00B4190F">
        <w:rPr>
          <w:rFonts w:eastAsia="Arial Unicode MS" w:cs="Arial Unicode MS"/>
        </w:rPr>
        <w:t>čl. 5.7 Komise pro zdravotní a sociální péči</w:t>
      </w:r>
      <w:r w:rsidRPr="00B4190F">
        <w:rPr>
          <w:rFonts w:eastAsia="Arial Unicode MS" w:cs="Arial Unicode MS"/>
        </w:rPr>
        <w:tab/>
      </w:r>
      <w:r>
        <w:fldChar w:fldCharType="begin"/>
      </w:r>
      <w:r>
        <w:instrText xml:space="preserve"> PAGEREF _Toc22 \h </w:instrText>
      </w:r>
      <w:r>
        <w:fldChar w:fldCharType="separate"/>
      </w:r>
      <w:r w:rsidR="00144823">
        <w:rPr>
          <w:noProof/>
        </w:rPr>
        <w:t>13</w:t>
      </w:r>
      <w:r>
        <w:fldChar w:fldCharType="end"/>
      </w:r>
    </w:p>
    <w:p w14:paraId="6DF83896" w14:textId="15DE020A" w:rsidR="008A32E2" w:rsidRDefault="00000000">
      <w:pPr>
        <w:pStyle w:val="Obsah2"/>
      </w:pPr>
      <w:r w:rsidRPr="00B4190F">
        <w:rPr>
          <w:rFonts w:eastAsia="Arial Unicode MS" w:cs="Arial Unicode MS"/>
        </w:rPr>
        <w:t>čl. 5.8 Komise sportu a volného času</w:t>
      </w:r>
      <w:r w:rsidRPr="00B4190F">
        <w:rPr>
          <w:rFonts w:eastAsia="Arial Unicode MS" w:cs="Arial Unicode MS"/>
        </w:rPr>
        <w:tab/>
      </w:r>
      <w:r>
        <w:fldChar w:fldCharType="begin"/>
      </w:r>
      <w:r>
        <w:instrText xml:space="preserve"> PAGEREF _Toc23 \h </w:instrText>
      </w:r>
      <w:r>
        <w:fldChar w:fldCharType="separate"/>
      </w:r>
      <w:r w:rsidR="00144823">
        <w:rPr>
          <w:noProof/>
        </w:rPr>
        <w:t>13</w:t>
      </w:r>
      <w:r>
        <w:fldChar w:fldCharType="end"/>
      </w:r>
    </w:p>
    <w:p w14:paraId="669FCEB9" w14:textId="1F9FEE4A" w:rsidR="008A32E2" w:rsidRDefault="00000000">
      <w:pPr>
        <w:pStyle w:val="Obsah2"/>
      </w:pPr>
      <w:r w:rsidRPr="00B4190F">
        <w:rPr>
          <w:rFonts w:eastAsia="Arial Unicode MS" w:cs="Arial Unicode MS"/>
          <w:lang w:val="pt-PT"/>
        </w:rPr>
        <w:lastRenderedPageBreak/>
        <w:t>čl. 5.9 Komise bezpečnosti a krizového řízení</w:t>
      </w:r>
      <w:r w:rsidRPr="00B4190F">
        <w:rPr>
          <w:rFonts w:eastAsia="Arial Unicode MS" w:cs="Arial Unicode MS"/>
          <w:lang w:val="pt-PT"/>
        </w:rPr>
        <w:tab/>
      </w:r>
      <w:r>
        <w:fldChar w:fldCharType="begin"/>
      </w:r>
      <w:r>
        <w:instrText xml:space="preserve"> PAGEREF _Toc24 \h </w:instrText>
      </w:r>
      <w:r>
        <w:fldChar w:fldCharType="separate"/>
      </w:r>
      <w:r w:rsidR="00144823">
        <w:rPr>
          <w:noProof/>
        </w:rPr>
        <w:t>14</w:t>
      </w:r>
      <w:r>
        <w:fldChar w:fldCharType="end"/>
      </w:r>
    </w:p>
    <w:p w14:paraId="1BCA6F58" w14:textId="75D491A4" w:rsidR="008A32E2" w:rsidRDefault="00F70958">
      <w:pPr>
        <w:pStyle w:val="Obsah2"/>
      </w:pPr>
      <w:r>
        <w:rPr>
          <w:rFonts w:eastAsia="Arial Unicode MS" w:cs="Arial Unicode MS"/>
        </w:rPr>
        <w:t>čl. 5.10 Komise pro spolkovou činnost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_Toc25 \h </w:instrText>
      </w:r>
      <w:r>
        <w:fldChar w:fldCharType="separate"/>
      </w:r>
      <w:r w:rsidR="00144823">
        <w:rPr>
          <w:noProof/>
        </w:rPr>
        <w:t>14</w:t>
      </w:r>
      <w:r>
        <w:fldChar w:fldCharType="end"/>
      </w:r>
    </w:p>
    <w:p w14:paraId="401E382B" w14:textId="2D652CAE" w:rsidR="008A32E2" w:rsidRDefault="00000000">
      <w:pPr>
        <w:pStyle w:val="Obsah2"/>
      </w:pPr>
      <w:r>
        <w:rPr>
          <w:rFonts w:eastAsia="Arial Unicode MS" w:cs="Arial Unicode MS"/>
        </w:rPr>
        <w:t>čl. 5.11 Komise pro projednávání přestupků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_Toc26 \h </w:instrText>
      </w:r>
      <w:r>
        <w:fldChar w:fldCharType="separate"/>
      </w:r>
      <w:r w:rsidR="00144823">
        <w:rPr>
          <w:noProof/>
        </w:rPr>
        <w:t>14</w:t>
      </w:r>
      <w:r>
        <w:fldChar w:fldCharType="end"/>
      </w:r>
    </w:p>
    <w:p w14:paraId="625DA21C" w14:textId="64951FB6" w:rsidR="008A32E2" w:rsidRDefault="00000000">
      <w:pPr>
        <w:pStyle w:val="Obsah2"/>
      </w:pPr>
      <w:r>
        <w:rPr>
          <w:rFonts w:eastAsia="Arial Unicode MS" w:cs="Arial Unicode MS"/>
        </w:rPr>
        <w:t>čl. 5.12 Zaměstnanci ÚMČ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_Toc27 \h </w:instrText>
      </w:r>
      <w:r>
        <w:fldChar w:fldCharType="separate"/>
      </w:r>
      <w:r w:rsidR="00144823">
        <w:rPr>
          <w:noProof/>
        </w:rPr>
        <w:t>15</w:t>
      </w:r>
      <w:r>
        <w:fldChar w:fldCharType="end"/>
      </w:r>
    </w:p>
    <w:p w14:paraId="3D20F9DE" w14:textId="1FF25BB2" w:rsidR="008A32E2" w:rsidRDefault="00000000">
      <w:pPr>
        <w:pStyle w:val="Obsah1"/>
      </w:pPr>
      <w:r>
        <w:rPr>
          <w:rFonts w:eastAsia="Arial Unicode MS" w:cs="Arial Unicode MS"/>
        </w:rPr>
        <w:t>Část 6 – Formy řízení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_Toc28 \h </w:instrText>
      </w:r>
      <w:r>
        <w:fldChar w:fldCharType="separate"/>
      </w:r>
      <w:r w:rsidR="00144823">
        <w:rPr>
          <w:noProof/>
        </w:rPr>
        <w:t>16</w:t>
      </w:r>
      <w:r>
        <w:fldChar w:fldCharType="end"/>
      </w:r>
    </w:p>
    <w:p w14:paraId="351E907E" w14:textId="392C7D56" w:rsidR="008A32E2" w:rsidRDefault="00000000">
      <w:pPr>
        <w:pStyle w:val="Obsah2"/>
      </w:pPr>
      <w:r>
        <w:rPr>
          <w:rFonts w:eastAsia="Arial Unicode MS" w:cs="Arial Unicode MS"/>
        </w:rPr>
        <w:t>čl. 6.1 Porady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_Toc29 \h </w:instrText>
      </w:r>
      <w:r>
        <w:fldChar w:fldCharType="separate"/>
      </w:r>
      <w:r w:rsidR="00144823">
        <w:rPr>
          <w:noProof/>
        </w:rPr>
        <w:t>16</w:t>
      </w:r>
      <w:r>
        <w:fldChar w:fldCharType="end"/>
      </w:r>
    </w:p>
    <w:p w14:paraId="7099F941" w14:textId="42D19AC5" w:rsidR="008A32E2" w:rsidRDefault="00000000">
      <w:pPr>
        <w:pStyle w:val="Obsah1"/>
      </w:pPr>
      <w:r>
        <w:rPr>
          <w:rFonts w:eastAsia="Arial Unicode MS" w:cs="Arial Unicode MS"/>
        </w:rPr>
        <w:t>Část 7 – Organizační opatření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_Toc30 \h </w:instrText>
      </w:r>
      <w:r>
        <w:fldChar w:fldCharType="separate"/>
      </w:r>
      <w:r w:rsidR="00144823">
        <w:rPr>
          <w:noProof/>
        </w:rPr>
        <w:t>16</w:t>
      </w:r>
      <w:r>
        <w:fldChar w:fldCharType="end"/>
      </w:r>
    </w:p>
    <w:p w14:paraId="5DFC1764" w14:textId="5DD66059" w:rsidR="008A32E2" w:rsidRDefault="00000000">
      <w:pPr>
        <w:pStyle w:val="Obsah2"/>
      </w:pPr>
      <w:r>
        <w:rPr>
          <w:rFonts w:eastAsia="Arial Unicode MS" w:cs="Arial Unicode MS"/>
        </w:rPr>
        <w:t>čl. 7.1 Náprava nesprávných opatření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_Toc31 \h </w:instrText>
      </w:r>
      <w:r>
        <w:fldChar w:fldCharType="separate"/>
      </w:r>
      <w:r w:rsidR="00144823">
        <w:rPr>
          <w:noProof/>
        </w:rPr>
        <w:t>16</w:t>
      </w:r>
      <w:r>
        <w:fldChar w:fldCharType="end"/>
      </w:r>
    </w:p>
    <w:p w14:paraId="2B1A3D02" w14:textId="6DEFFFB7" w:rsidR="008A32E2" w:rsidRDefault="00000000">
      <w:pPr>
        <w:pStyle w:val="Obsah2"/>
      </w:pPr>
      <w:r>
        <w:rPr>
          <w:rFonts w:eastAsia="Arial Unicode MS" w:cs="Arial Unicode MS"/>
        </w:rPr>
        <w:t>čl. 7.2 Zastupování starosty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_Toc32 \h </w:instrText>
      </w:r>
      <w:r>
        <w:fldChar w:fldCharType="separate"/>
      </w:r>
      <w:r w:rsidR="00144823">
        <w:rPr>
          <w:noProof/>
        </w:rPr>
        <w:t>16</w:t>
      </w:r>
      <w:r>
        <w:fldChar w:fldCharType="end"/>
      </w:r>
    </w:p>
    <w:p w14:paraId="28A33BDC" w14:textId="39C74760" w:rsidR="008A32E2" w:rsidRDefault="00000000">
      <w:pPr>
        <w:pStyle w:val="Obsah2"/>
      </w:pPr>
      <w:r>
        <w:rPr>
          <w:rFonts w:eastAsia="Arial Unicode MS" w:cs="Arial Unicode MS"/>
        </w:rPr>
        <w:t>čl. 7.3 Dokumenty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_Toc33 \h </w:instrText>
      </w:r>
      <w:r>
        <w:fldChar w:fldCharType="separate"/>
      </w:r>
      <w:r w:rsidR="00144823">
        <w:rPr>
          <w:noProof/>
        </w:rPr>
        <w:t>16</w:t>
      </w:r>
      <w:r>
        <w:fldChar w:fldCharType="end"/>
      </w:r>
    </w:p>
    <w:p w14:paraId="193C415D" w14:textId="730DBDB6" w:rsidR="008A32E2" w:rsidRDefault="00000000">
      <w:pPr>
        <w:pStyle w:val="Obsah1"/>
      </w:pPr>
      <w:r>
        <w:rPr>
          <w:rFonts w:eastAsia="Arial Unicode MS" w:cs="Arial Unicode MS"/>
          <w:lang w:val="en-US"/>
        </w:rPr>
        <w:t>Část 8 – Závěrečná ustanovení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>
        <w:instrText xml:space="preserve"> PAGEREF _Toc34 \h </w:instrText>
      </w:r>
      <w:r>
        <w:fldChar w:fldCharType="separate"/>
      </w:r>
      <w:r w:rsidR="00144823">
        <w:rPr>
          <w:noProof/>
        </w:rPr>
        <w:t>17</w:t>
      </w:r>
      <w:r>
        <w:fldChar w:fldCharType="end"/>
      </w:r>
    </w:p>
    <w:p w14:paraId="37A4497A" w14:textId="70D58A15" w:rsidR="008A32E2" w:rsidRDefault="00000000">
      <w:pPr>
        <w:pStyle w:val="Obsah2"/>
      </w:pPr>
      <w:r>
        <w:rPr>
          <w:rFonts w:eastAsia="Arial Unicode MS" w:cs="Arial Unicode MS"/>
        </w:rPr>
        <w:t>čl. 8.1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_Toc35 \h </w:instrText>
      </w:r>
      <w:r>
        <w:fldChar w:fldCharType="separate"/>
      </w:r>
      <w:r w:rsidR="00144823">
        <w:rPr>
          <w:noProof/>
        </w:rPr>
        <w:t>17</w:t>
      </w:r>
      <w:r>
        <w:fldChar w:fldCharType="end"/>
      </w:r>
    </w:p>
    <w:p w14:paraId="34A3AC1B" w14:textId="07BDA307" w:rsidR="008A32E2" w:rsidRDefault="00000000">
      <w:pPr>
        <w:pStyle w:val="Obsah2"/>
      </w:pPr>
      <w:r>
        <w:rPr>
          <w:rFonts w:eastAsia="Arial Unicode MS" w:cs="Arial Unicode MS"/>
        </w:rPr>
        <w:t>čl. 8.2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_Toc36 \h </w:instrText>
      </w:r>
      <w:r>
        <w:fldChar w:fldCharType="separate"/>
      </w:r>
      <w:r w:rsidR="00144823">
        <w:rPr>
          <w:noProof/>
        </w:rPr>
        <w:t>17</w:t>
      </w:r>
      <w:r>
        <w:fldChar w:fldCharType="end"/>
      </w:r>
    </w:p>
    <w:p w14:paraId="060E5909" w14:textId="2EBC4A7A" w:rsidR="008A32E2" w:rsidRDefault="00000000">
      <w:pPr>
        <w:pStyle w:val="Obsah2"/>
      </w:pPr>
      <w:r>
        <w:rPr>
          <w:rFonts w:eastAsia="Arial Unicode MS" w:cs="Arial Unicode MS"/>
        </w:rPr>
        <w:t>čl. 8.3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_Toc37 \h </w:instrText>
      </w:r>
      <w:r>
        <w:fldChar w:fldCharType="separate"/>
      </w:r>
      <w:r w:rsidR="00144823">
        <w:rPr>
          <w:noProof/>
        </w:rPr>
        <w:t>17</w:t>
      </w:r>
      <w:r>
        <w:fldChar w:fldCharType="end"/>
      </w:r>
    </w:p>
    <w:p w14:paraId="6F7A5DD9" w14:textId="7D625C06" w:rsidR="008A32E2" w:rsidRDefault="00000000">
      <w:pPr>
        <w:pStyle w:val="Obsah2"/>
      </w:pPr>
      <w:r>
        <w:rPr>
          <w:rFonts w:eastAsia="Arial Unicode MS" w:cs="Arial Unicode MS"/>
        </w:rPr>
        <w:t>čl. 8.4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_Toc38 \h </w:instrText>
      </w:r>
      <w:r>
        <w:fldChar w:fldCharType="separate"/>
      </w:r>
      <w:r w:rsidR="00144823">
        <w:rPr>
          <w:noProof/>
        </w:rPr>
        <w:t>17</w:t>
      </w:r>
      <w:r>
        <w:fldChar w:fldCharType="end"/>
      </w:r>
    </w:p>
    <w:p w14:paraId="446F34C9" w14:textId="77777777" w:rsidR="008A32E2" w:rsidRDefault="00000000">
      <w:pPr>
        <w:rPr>
          <w:rStyle w:val="dn"/>
          <w:rFonts w:ascii="Calibri" w:eastAsia="Calibri" w:hAnsi="Calibri" w:cs="Calibri"/>
        </w:rPr>
      </w:pPr>
      <w:r>
        <w:rPr>
          <w:rStyle w:val="dn"/>
          <w:rFonts w:ascii="Calibri" w:eastAsia="Calibri" w:hAnsi="Calibri" w:cs="Calibri"/>
        </w:rPr>
        <w:fldChar w:fldCharType="end"/>
      </w:r>
    </w:p>
    <w:p w14:paraId="7948CCAC" w14:textId="77777777" w:rsidR="008A32E2" w:rsidRDefault="008A32E2">
      <w:pPr>
        <w:rPr>
          <w:rStyle w:val="dn"/>
          <w:rFonts w:ascii="Calibri" w:eastAsia="Calibri" w:hAnsi="Calibri" w:cs="Calibri"/>
          <w:sz w:val="24"/>
          <w:szCs w:val="24"/>
        </w:rPr>
      </w:pPr>
    </w:p>
    <w:p w14:paraId="78E0D186" w14:textId="77777777" w:rsidR="008A32E2" w:rsidRDefault="00000000">
      <w:r>
        <w:rPr>
          <w:rStyle w:val="dn"/>
          <w:rFonts w:ascii="Arial Unicode MS" w:hAnsi="Arial Unicode MS"/>
        </w:rPr>
        <w:br w:type="page"/>
      </w:r>
    </w:p>
    <w:p w14:paraId="63D3095F" w14:textId="77777777" w:rsidR="008A32E2" w:rsidRDefault="00000000">
      <w:pPr>
        <w:pStyle w:val="Nadpis1"/>
        <w:rPr>
          <w:rStyle w:val="dn"/>
          <w:rFonts w:ascii="Calibri" w:eastAsia="Calibri" w:hAnsi="Calibri" w:cs="Calibri"/>
          <w:b w:val="0"/>
          <w:bCs w:val="0"/>
        </w:rPr>
      </w:pPr>
      <w:bookmarkStart w:id="0" w:name="_Toc"/>
      <w:proofErr w:type="spellStart"/>
      <w:r>
        <w:rPr>
          <w:rStyle w:val="dn"/>
          <w:rFonts w:ascii="Calibri" w:hAnsi="Calibri"/>
          <w:b w:val="0"/>
          <w:bCs w:val="0"/>
        </w:rPr>
        <w:lastRenderedPageBreak/>
        <w:t>Čá</w:t>
      </w:r>
      <w:r>
        <w:rPr>
          <w:rStyle w:val="dn"/>
          <w:rFonts w:ascii="Calibri" w:hAnsi="Calibri"/>
          <w:b w:val="0"/>
          <w:bCs w:val="0"/>
          <w:lang w:val="en-US"/>
        </w:rPr>
        <w:t>st</w:t>
      </w:r>
      <w:proofErr w:type="spellEnd"/>
      <w:r>
        <w:rPr>
          <w:rStyle w:val="dn"/>
          <w:rFonts w:ascii="Calibri" w:hAnsi="Calibri"/>
          <w:b w:val="0"/>
          <w:bCs w:val="0"/>
          <w:lang w:val="en-US"/>
        </w:rPr>
        <w:t xml:space="preserve"> 1 </w:t>
      </w:r>
      <w:r>
        <w:rPr>
          <w:rStyle w:val="dn"/>
          <w:rFonts w:ascii="Calibri" w:hAnsi="Calibri"/>
          <w:b w:val="0"/>
          <w:bCs w:val="0"/>
        </w:rPr>
        <w:t>– Základní ustanovení</w:t>
      </w:r>
      <w:bookmarkEnd w:id="0"/>
    </w:p>
    <w:p w14:paraId="321B7FEB" w14:textId="77777777" w:rsidR="008A32E2" w:rsidRDefault="008A32E2">
      <w:pPr>
        <w:rPr>
          <w:rStyle w:val="dn"/>
          <w:rFonts w:ascii="Calibri" w:eastAsia="Calibri" w:hAnsi="Calibri" w:cs="Calibri"/>
          <w:caps/>
          <w:sz w:val="24"/>
          <w:szCs w:val="24"/>
        </w:rPr>
      </w:pPr>
    </w:p>
    <w:p w14:paraId="64071E41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1" w:name="_Toc1"/>
      <w:r>
        <w:rPr>
          <w:rStyle w:val="dn"/>
          <w:rFonts w:ascii="Calibri" w:hAnsi="Calibri"/>
          <w:b/>
          <w:bCs/>
        </w:rPr>
        <w:t>čl. 1.1 Název a sídlo</w:t>
      </w:r>
      <w:bookmarkEnd w:id="1"/>
    </w:p>
    <w:p w14:paraId="00209330" w14:textId="77777777" w:rsidR="008A32E2" w:rsidRDefault="008A32E2">
      <w:pPr>
        <w:tabs>
          <w:tab w:val="left" w:pos="284"/>
        </w:tabs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7CBB374E" w14:textId="77777777" w:rsidR="008A32E2" w:rsidRDefault="00000000">
      <w:pPr>
        <w:tabs>
          <w:tab w:val="left" w:pos="284"/>
        </w:tabs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Městská část Praha-Březiněves</w:t>
      </w:r>
    </w:p>
    <w:p w14:paraId="3545A53F" w14:textId="77777777" w:rsidR="008A32E2" w:rsidRDefault="008A32E2">
      <w:pPr>
        <w:tabs>
          <w:tab w:val="left" w:pos="284"/>
        </w:tabs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4BE13821" w14:textId="77777777" w:rsidR="008A32E2" w:rsidRDefault="00000000">
      <w:pPr>
        <w:tabs>
          <w:tab w:val="left" w:pos="284"/>
        </w:tabs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Úřad městské části Praha-Březiněves</w:t>
      </w:r>
    </w:p>
    <w:p w14:paraId="1A332674" w14:textId="77777777" w:rsidR="008A32E2" w:rsidRDefault="00000000">
      <w:pPr>
        <w:tabs>
          <w:tab w:val="left" w:pos="284"/>
          <w:tab w:val="left" w:pos="709"/>
        </w:tabs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U Parku 140/3, Praha 82 - Březině</w:t>
      </w:r>
      <w:r w:rsidRPr="00B4190F">
        <w:rPr>
          <w:rStyle w:val="dn"/>
          <w:rFonts w:ascii="Calibri" w:hAnsi="Calibri"/>
          <w:sz w:val="24"/>
          <w:szCs w:val="24"/>
        </w:rPr>
        <w:t>ves (d</w:t>
      </w:r>
      <w:r>
        <w:rPr>
          <w:rStyle w:val="dn"/>
          <w:rFonts w:ascii="Calibri" w:hAnsi="Calibri"/>
          <w:sz w:val="24"/>
          <w:szCs w:val="24"/>
        </w:rPr>
        <w:t>ále jen ÚMČ)</w:t>
      </w:r>
    </w:p>
    <w:p w14:paraId="3756E929" w14:textId="77777777" w:rsidR="008A32E2" w:rsidRDefault="008A32E2">
      <w:pPr>
        <w:rPr>
          <w:rStyle w:val="dn"/>
          <w:rFonts w:ascii="Calibri" w:eastAsia="Calibri" w:hAnsi="Calibri" w:cs="Calibri"/>
          <w:sz w:val="24"/>
          <w:szCs w:val="24"/>
        </w:rPr>
      </w:pPr>
    </w:p>
    <w:p w14:paraId="1C3BAC81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2" w:name="_Toc2"/>
      <w:r>
        <w:rPr>
          <w:rStyle w:val="dn"/>
          <w:rFonts w:ascii="Calibri" w:hAnsi="Calibri"/>
          <w:b/>
          <w:bCs/>
        </w:rPr>
        <w:t>čl. 1.2 Poslání organizačního řádu</w:t>
      </w:r>
      <w:bookmarkEnd w:id="2"/>
    </w:p>
    <w:p w14:paraId="385585D7" w14:textId="77777777" w:rsidR="008A32E2" w:rsidRDefault="008A32E2">
      <w:pPr>
        <w:pStyle w:val="Zkladntext"/>
        <w:tabs>
          <w:tab w:val="left" w:pos="720"/>
          <w:tab w:val="left" w:pos="1724"/>
        </w:tabs>
        <w:jc w:val="both"/>
        <w:rPr>
          <w:rStyle w:val="dn"/>
          <w:rFonts w:ascii="Calibri" w:eastAsia="Calibri" w:hAnsi="Calibri" w:cs="Calibri"/>
        </w:rPr>
      </w:pPr>
    </w:p>
    <w:p w14:paraId="43FC4CB1" w14:textId="77777777" w:rsidR="008A32E2" w:rsidRDefault="00000000">
      <w:pPr>
        <w:pStyle w:val="Zkladntext"/>
        <w:tabs>
          <w:tab w:val="left" w:pos="720"/>
          <w:tab w:val="left" w:pos="1724"/>
        </w:tabs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Organizační řád ÚMČ Praha-Březiněves, jako jeho základní vnitřní předpis, vymezuje organizační strukturu ÚMČ a syst</w:t>
      </w:r>
      <w:r w:rsidRPr="00B4190F">
        <w:rPr>
          <w:rStyle w:val="dn"/>
          <w:rFonts w:ascii="Calibri" w:hAnsi="Calibri"/>
        </w:rPr>
        <w:t>é</w:t>
      </w:r>
      <w:r>
        <w:rPr>
          <w:rStyle w:val="dn"/>
          <w:rFonts w:ascii="Calibri" w:hAnsi="Calibri"/>
        </w:rPr>
        <w:t>m řízení ÚMČ s ohledem na vztah ÚMČ k městské části jako celku a jejím orgánů</w:t>
      </w:r>
      <w:r w:rsidRPr="00B4190F">
        <w:rPr>
          <w:rStyle w:val="dn"/>
          <w:rFonts w:ascii="Calibri" w:hAnsi="Calibri"/>
        </w:rPr>
        <w:t>m a d</w:t>
      </w:r>
      <w:r>
        <w:rPr>
          <w:rStyle w:val="dn"/>
          <w:rFonts w:ascii="Calibri" w:hAnsi="Calibri"/>
        </w:rPr>
        <w:t>ále k orgánům obce (hl. m. Praha).</w:t>
      </w:r>
    </w:p>
    <w:p w14:paraId="4116F5FF" w14:textId="77777777" w:rsidR="008A32E2" w:rsidRDefault="00000000">
      <w:pPr>
        <w:tabs>
          <w:tab w:val="left" w:pos="720"/>
          <w:tab w:val="left" w:pos="1724"/>
        </w:tabs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Organizační řád vychází ze zákona č. 131/2000 Sb. o hlavním městě Praze a Statutu hl. m. Prahy.</w:t>
      </w:r>
    </w:p>
    <w:p w14:paraId="28E80D5B" w14:textId="77777777" w:rsidR="008A32E2" w:rsidRDefault="00000000">
      <w:pPr>
        <w:tabs>
          <w:tab w:val="left" w:pos="720"/>
          <w:tab w:val="left" w:pos="1724"/>
        </w:tabs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Je závazný pro všechny útvary a zaměstnance ÚMČ. Na zaměstnance činn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pro ÚMČ na základě dohod o pracích konaných mimo pracovní poměr se organizační řád vztahuje, pokud je toto v dohodě výslovně uvedeno.</w:t>
      </w:r>
    </w:p>
    <w:p w14:paraId="69552E1A" w14:textId="77777777" w:rsidR="008A32E2" w:rsidRDefault="00000000">
      <w:pPr>
        <w:pStyle w:val="Zkladntextodsazen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    </w:t>
      </w:r>
    </w:p>
    <w:p w14:paraId="03D697AE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3" w:name="_Toc3"/>
      <w:r>
        <w:rPr>
          <w:rStyle w:val="dn"/>
          <w:rFonts w:ascii="Calibri" w:hAnsi="Calibri"/>
          <w:b/>
          <w:bCs/>
        </w:rPr>
        <w:t>čl. 1.3 Postavení úřadu</w:t>
      </w:r>
      <w:bookmarkEnd w:id="3"/>
    </w:p>
    <w:p w14:paraId="5A85A7D4" w14:textId="77777777" w:rsidR="008A32E2" w:rsidRDefault="008A32E2">
      <w:pPr>
        <w:ind w:left="284" w:hanging="284"/>
        <w:rPr>
          <w:rStyle w:val="dn"/>
          <w:rFonts w:ascii="Calibri" w:eastAsia="Calibri" w:hAnsi="Calibri" w:cs="Calibri"/>
          <w:sz w:val="24"/>
          <w:szCs w:val="24"/>
        </w:rPr>
      </w:pPr>
    </w:p>
    <w:p w14:paraId="54846401" w14:textId="77777777" w:rsidR="008A32E2" w:rsidRDefault="00000000">
      <w:pPr>
        <w:tabs>
          <w:tab w:val="left" w:pos="360"/>
        </w:tabs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Úřad je orgán městské části, který realizuje její úkoly dan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právní</w:t>
      </w:r>
      <w:r>
        <w:rPr>
          <w:rStyle w:val="dn"/>
          <w:rFonts w:ascii="Calibri" w:hAnsi="Calibri"/>
          <w:sz w:val="24"/>
          <w:szCs w:val="24"/>
          <w:lang w:val="it-IT"/>
        </w:rPr>
        <w:t>mi p</w:t>
      </w:r>
      <w:proofErr w:type="spellStart"/>
      <w:r>
        <w:rPr>
          <w:rStyle w:val="dn"/>
          <w:rFonts w:ascii="Calibri" w:hAnsi="Calibri"/>
          <w:sz w:val="24"/>
          <w:szCs w:val="24"/>
        </w:rPr>
        <w:t>ředpisy</w:t>
      </w:r>
      <w:proofErr w:type="spellEnd"/>
      <w:r>
        <w:rPr>
          <w:rStyle w:val="dn"/>
          <w:rFonts w:ascii="Calibri" w:hAnsi="Calibri"/>
          <w:sz w:val="24"/>
          <w:szCs w:val="24"/>
        </w:rPr>
        <w:t>, a to na úseku samostatn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 xml:space="preserve">působnosti podle rozhodnutí zastupitelstva městské </w:t>
      </w:r>
      <w:proofErr w:type="spellStart"/>
      <w:r>
        <w:rPr>
          <w:rStyle w:val="dn"/>
          <w:rFonts w:ascii="Calibri" w:hAnsi="Calibri"/>
          <w:sz w:val="24"/>
          <w:szCs w:val="24"/>
        </w:rPr>
        <w:t>čá</w:t>
      </w:r>
      <w:proofErr w:type="spellEnd"/>
      <w:r>
        <w:rPr>
          <w:rStyle w:val="dn"/>
          <w:rFonts w:ascii="Calibri" w:hAnsi="Calibri"/>
          <w:sz w:val="24"/>
          <w:szCs w:val="24"/>
          <w:lang w:val="it-IT"/>
        </w:rPr>
        <w:t>sti (d</w:t>
      </w:r>
      <w:proofErr w:type="spellStart"/>
      <w:r>
        <w:rPr>
          <w:rStyle w:val="dn"/>
          <w:rFonts w:ascii="Calibri" w:hAnsi="Calibri"/>
          <w:sz w:val="24"/>
          <w:szCs w:val="24"/>
        </w:rPr>
        <w:t>ále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jen ZMČ) a na úseku přenesen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působnosti podle zvláštní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z</w:t>
      </w:r>
      <w:proofErr w:type="spellStart"/>
      <w:r>
        <w:rPr>
          <w:rStyle w:val="dn"/>
          <w:rFonts w:ascii="Calibri" w:hAnsi="Calibri"/>
          <w:sz w:val="24"/>
          <w:szCs w:val="24"/>
        </w:rPr>
        <w:t>ákonů</w:t>
      </w:r>
      <w:proofErr w:type="spellEnd"/>
      <w:r>
        <w:rPr>
          <w:rStyle w:val="dn"/>
          <w:rFonts w:ascii="Calibri" w:hAnsi="Calibri"/>
          <w:sz w:val="24"/>
          <w:szCs w:val="24"/>
        </w:rPr>
        <w:t>.</w:t>
      </w:r>
    </w:p>
    <w:p w14:paraId="75FD5B18" w14:textId="77777777" w:rsidR="008A32E2" w:rsidRDefault="00000000">
      <w:pPr>
        <w:tabs>
          <w:tab w:val="left" w:pos="360"/>
        </w:tabs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Úřad městské části zároveň zajišťuje úkoly, kter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městské části plynou z jejího postavení právnick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 xml:space="preserve">osoby. Zajišťuje dále po </w:t>
      </w:r>
      <w:proofErr w:type="spellStart"/>
      <w:r>
        <w:rPr>
          <w:rStyle w:val="dn"/>
          <w:rFonts w:ascii="Calibri" w:hAnsi="Calibri"/>
          <w:sz w:val="24"/>
          <w:szCs w:val="24"/>
        </w:rPr>
        <w:t>strá</w:t>
      </w:r>
      <w:r>
        <w:rPr>
          <w:rStyle w:val="dn"/>
          <w:rFonts w:ascii="Calibri" w:hAnsi="Calibri"/>
          <w:sz w:val="24"/>
          <w:szCs w:val="24"/>
          <w:lang w:val="en-US"/>
        </w:rPr>
        <w:t>nce</w:t>
      </w:r>
      <w:proofErr w:type="spellEnd"/>
      <w:r>
        <w:rPr>
          <w:rStyle w:val="dn"/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Style w:val="dn"/>
          <w:rFonts w:ascii="Calibri" w:hAnsi="Calibri"/>
          <w:sz w:val="24"/>
          <w:szCs w:val="24"/>
          <w:lang w:val="en-US"/>
        </w:rPr>
        <w:t>organiza</w:t>
      </w:r>
      <w:proofErr w:type="spellEnd"/>
      <w:r>
        <w:rPr>
          <w:rStyle w:val="dn"/>
          <w:rFonts w:ascii="Calibri" w:hAnsi="Calibri"/>
          <w:sz w:val="24"/>
          <w:szCs w:val="24"/>
        </w:rPr>
        <w:t>ční, technick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 xml:space="preserve">a administrativní činnost ZMČ, výborů ZMČ </w:t>
      </w:r>
      <w:r>
        <w:rPr>
          <w:rStyle w:val="dn"/>
          <w:rFonts w:ascii="Calibri" w:hAnsi="Calibri"/>
          <w:sz w:val="24"/>
          <w:szCs w:val="24"/>
          <w:lang w:val="it-IT"/>
        </w:rPr>
        <w:t>a dal</w:t>
      </w:r>
      <w:r>
        <w:rPr>
          <w:rStyle w:val="dn"/>
          <w:rFonts w:ascii="Calibri" w:hAnsi="Calibri"/>
          <w:sz w:val="24"/>
          <w:szCs w:val="24"/>
        </w:rPr>
        <w:t>ších orgánů MČ a vyřizuje konkr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tní záležitosti spadající do jeho působnosti.</w:t>
      </w:r>
    </w:p>
    <w:p w14:paraId="139C94AB" w14:textId="77777777" w:rsidR="008A32E2" w:rsidRDefault="00000000">
      <w:pPr>
        <w:tabs>
          <w:tab w:val="left" w:pos="360"/>
        </w:tabs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Jako orgán městské části nemá ÚMČ právní subjektivitu. Všechny právní úkony může činit prostřednictvím zaměstnanců jen na základě pověření pří</w:t>
      </w:r>
      <w:r>
        <w:rPr>
          <w:rStyle w:val="dn"/>
          <w:rFonts w:ascii="Calibri" w:hAnsi="Calibri"/>
          <w:sz w:val="24"/>
          <w:szCs w:val="24"/>
          <w:lang w:val="da-DK"/>
        </w:rPr>
        <w:t>slu</w:t>
      </w:r>
      <w:proofErr w:type="spellStart"/>
      <w:r>
        <w:rPr>
          <w:rStyle w:val="dn"/>
          <w:rFonts w:ascii="Calibri" w:hAnsi="Calibri"/>
          <w:sz w:val="24"/>
          <w:szCs w:val="24"/>
        </w:rPr>
        <w:t>šných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orgánů městské části nebo v rámci přenesen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působnosti. Z každ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 xml:space="preserve">ho právního úkonu, který ÚMČ a jeho organizační části činí, musí </w:t>
      </w:r>
      <w:proofErr w:type="spellStart"/>
      <w:r>
        <w:rPr>
          <w:rStyle w:val="dn"/>
          <w:rFonts w:ascii="Calibri" w:hAnsi="Calibri"/>
          <w:sz w:val="24"/>
          <w:szCs w:val="24"/>
        </w:rPr>
        <w:t>bý</w:t>
      </w:r>
      <w:proofErr w:type="spellEnd"/>
      <w:r>
        <w:rPr>
          <w:rStyle w:val="dn"/>
          <w:rFonts w:ascii="Calibri" w:hAnsi="Calibri"/>
          <w:sz w:val="24"/>
          <w:szCs w:val="24"/>
          <w:lang w:val="nl-NL"/>
        </w:rPr>
        <w:t>t z</w:t>
      </w:r>
      <w:proofErr w:type="spellStart"/>
      <w:r>
        <w:rPr>
          <w:rStyle w:val="dn"/>
          <w:rFonts w:ascii="Calibri" w:hAnsi="Calibri"/>
          <w:sz w:val="24"/>
          <w:szCs w:val="24"/>
        </w:rPr>
        <w:t>řejmý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právní titul, z něhož vychází. Odpovědnost za důsledky právního úkonu proveden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ho zaměstnanci ÚMČ vůči třetím osobám při porušení tohoto ustanovení plyne z pracovněprávních předpisů.</w:t>
      </w:r>
    </w:p>
    <w:p w14:paraId="79001BCA" w14:textId="77777777" w:rsidR="008A32E2" w:rsidRDefault="008A32E2">
      <w:pPr>
        <w:ind w:left="284" w:hanging="284"/>
        <w:rPr>
          <w:rStyle w:val="dn"/>
          <w:rFonts w:ascii="Calibri" w:eastAsia="Calibri" w:hAnsi="Calibri" w:cs="Calibri"/>
          <w:sz w:val="24"/>
          <w:szCs w:val="24"/>
        </w:rPr>
      </w:pPr>
    </w:p>
    <w:p w14:paraId="14371304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4" w:name="_Toc4"/>
      <w:r>
        <w:rPr>
          <w:rStyle w:val="dn"/>
          <w:rFonts w:ascii="Calibri" w:hAnsi="Calibri"/>
          <w:b/>
          <w:bCs/>
        </w:rPr>
        <w:t>čl. 1.4 Samostatná působnost</w:t>
      </w:r>
      <w:bookmarkEnd w:id="4"/>
    </w:p>
    <w:p w14:paraId="1FE13308" w14:textId="77777777" w:rsidR="008A32E2" w:rsidRDefault="008A32E2">
      <w:pPr>
        <w:ind w:left="709" w:hanging="284"/>
        <w:rPr>
          <w:rStyle w:val="dn"/>
          <w:rFonts w:ascii="Calibri" w:eastAsia="Calibri" w:hAnsi="Calibri" w:cs="Calibri"/>
          <w:sz w:val="24"/>
          <w:szCs w:val="24"/>
        </w:rPr>
      </w:pPr>
    </w:p>
    <w:p w14:paraId="1D6F84B0" w14:textId="77777777" w:rsidR="008A32E2" w:rsidRDefault="00000000">
      <w:pPr>
        <w:tabs>
          <w:tab w:val="left" w:pos="284"/>
        </w:tabs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Základem činnosti městské části v oblasti samostatn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působnosti je správa majetku svěřen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ho MČ a zabezpečování hospodářsk</w:t>
      </w:r>
      <w:r w:rsidRPr="00B4190F">
        <w:rPr>
          <w:rStyle w:val="dn"/>
          <w:rFonts w:ascii="Calibri" w:hAnsi="Calibri"/>
          <w:sz w:val="24"/>
          <w:szCs w:val="24"/>
        </w:rPr>
        <w:t>ého, soci</w:t>
      </w:r>
      <w:r>
        <w:rPr>
          <w:rStyle w:val="dn"/>
          <w:rFonts w:ascii="Calibri" w:hAnsi="Calibri"/>
          <w:sz w:val="24"/>
          <w:szCs w:val="24"/>
        </w:rPr>
        <w:t>álního a kulturního rozvoje sv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ho územního obvodu, ochrana a tvorba zdrav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ho životního prostředí a uspokojování potřeb občanů. Jde především o uspokojování potřeby bydlení, ochrany a rozvoje zdraví, dopravy a spojů, potřeby informací, výchovy a vzdělávání, celkov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ho kulturního rozvoje a ochrany veřejn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 xml:space="preserve">ho pořádku (§ </w:t>
      </w:r>
      <w:r>
        <w:rPr>
          <w:rStyle w:val="dn"/>
          <w:rFonts w:ascii="Calibri" w:hAnsi="Calibri"/>
          <w:sz w:val="24"/>
          <w:szCs w:val="24"/>
          <w:lang w:val="de-DE"/>
        </w:rPr>
        <w:t>16-19 z</w:t>
      </w:r>
      <w:proofErr w:type="spellStart"/>
      <w:r>
        <w:rPr>
          <w:rStyle w:val="dn"/>
          <w:rFonts w:ascii="Calibri" w:hAnsi="Calibri"/>
          <w:sz w:val="24"/>
          <w:szCs w:val="24"/>
        </w:rPr>
        <w:t>ák</w:t>
      </w:r>
      <w:proofErr w:type="spellEnd"/>
      <w:r>
        <w:rPr>
          <w:rStyle w:val="dn"/>
          <w:rFonts w:ascii="Calibri" w:hAnsi="Calibri"/>
          <w:sz w:val="24"/>
          <w:szCs w:val="24"/>
        </w:rPr>
        <w:t>. č. 131/2000 Sb., o hl. m. Praze).</w:t>
      </w:r>
    </w:p>
    <w:p w14:paraId="5A42120D" w14:textId="77777777" w:rsidR="008A32E2" w:rsidRDefault="00000000">
      <w:pPr>
        <w:tabs>
          <w:tab w:val="left" w:pos="284"/>
        </w:tabs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MČ se při výkonu samostatn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působnosti řídí zákony a jinými právní</w:t>
      </w:r>
      <w:r>
        <w:rPr>
          <w:rStyle w:val="dn"/>
          <w:rFonts w:ascii="Calibri" w:hAnsi="Calibri"/>
          <w:sz w:val="24"/>
          <w:szCs w:val="24"/>
          <w:lang w:val="it-IT"/>
        </w:rPr>
        <w:t>mi p</w:t>
      </w:r>
      <w:proofErr w:type="spellStart"/>
      <w:r>
        <w:rPr>
          <w:rStyle w:val="dn"/>
          <w:rFonts w:ascii="Calibri" w:hAnsi="Calibri"/>
          <w:sz w:val="24"/>
          <w:szCs w:val="24"/>
        </w:rPr>
        <w:t>ředpisy</w:t>
      </w:r>
      <w:proofErr w:type="spellEnd"/>
      <w:r>
        <w:rPr>
          <w:rStyle w:val="dn"/>
          <w:rFonts w:ascii="Calibri" w:hAnsi="Calibri"/>
          <w:sz w:val="24"/>
          <w:szCs w:val="24"/>
        </w:rPr>
        <w:t>.</w:t>
      </w:r>
    </w:p>
    <w:p w14:paraId="33BB6CD1" w14:textId="77777777" w:rsidR="008A32E2" w:rsidRDefault="00000000">
      <w:pPr>
        <w:tabs>
          <w:tab w:val="left" w:pos="284"/>
        </w:tabs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Městské části mohou v mezích sv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samostatn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působnosti svěřen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jim zákonem nebo Statutem spolupracovat s jinými městskými částmi nebo s územními samosprávnými celky.</w:t>
      </w:r>
    </w:p>
    <w:p w14:paraId="384A5D93" w14:textId="77777777" w:rsidR="008A32E2" w:rsidRDefault="008A32E2">
      <w:pPr>
        <w:ind w:left="284" w:hanging="284"/>
        <w:rPr>
          <w:rStyle w:val="dn"/>
          <w:rFonts w:ascii="Calibri" w:eastAsia="Calibri" w:hAnsi="Calibri" w:cs="Calibri"/>
          <w:sz w:val="24"/>
          <w:szCs w:val="24"/>
        </w:rPr>
      </w:pPr>
    </w:p>
    <w:p w14:paraId="17F4AD77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5" w:name="_Toc5"/>
      <w:r>
        <w:rPr>
          <w:rStyle w:val="dn"/>
          <w:rFonts w:ascii="Calibri" w:hAnsi="Calibri"/>
          <w:b/>
          <w:bCs/>
        </w:rPr>
        <w:lastRenderedPageBreak/>
        <w:t>č</w:t>
      </w:r>
      <w:r>
        <w:rPr>
          <w:rStyle w:val="dn"/>
          <w:rFonts w:ascii="Calibri" w:hAnsi="Calibri"/>
          <w:b/>
          <w:bCs/>
          <w:lang w:val="it-IT"/>
        </w:rPr>
        <w:t>l. 1.5 P</w:t>
      </w:r>
      <w:proofErr w:type="spellStart"/>
      <w:r>
        <w:rPr>
          <w:rStyle w:val="dn"/>
          <w:rFonts w:ascii="Calibri" w:hAnsi="Calibri"/>
          <w:b/>
          <w:bCs/>
        </w:rPr>
        <w:t>řenesená</w:t>
      </w:r>
      <w:proofErr w:type="spellEnd"/>
      <w:r>
        <w:rPr>
          <w:rStyle w:val="dn"/>
          <w:rFonts w:ascii="Calibri" w:hAnsi="Calibri"/>
          <w:b/>
          <w:bCs/>
        </w:rPr>
        <w:t xml:space="preserve"> působnost</w:t>
      </w:r>
      <w:bookmarkEnd w:id="5"/>
    </w:p>
    <w:p w14:paraId="20AF78A3" w14:textId="77777777" w:rsidR="008A32E2" w:rsidRDefault="008A32E2">
      <w:pPr>
        <w:rPr>
          <w:rStyle w:val="dn"/>
          <w:rFonts w:ascii="Calibri" w:eastAsia="Calibri" w:hAnsi="Calibri" w:cs="Calibri"/>
          <w:sz w:val="24"/>
          <w:szCs w:val="24"/>
        </w:rPr>
      </w:pPr>
    </w:p>
    <w:p w14:paraId="06B3C6DB" w14:textId="77777777" w:rsidR="008A32E2" w:rsidRDefault="00000000">
      <w:pPr>
        <w:tabs>
          <w:tab w:val="left" w:pos="675"/>
        </w:tabs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V přenesen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 xml:space="preserve">působnosti vykonává MČ státní 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spr</w:t>
      </w:r>
      <w:r>
        <w:rPr>
          <w:rStyle w:val="dn"/>
          <w:rFonts w:ascii="Calibri" w:hAnsi="Calibri"/>
          <w:sz w:val="24"/>
          <w:szCs w:val="24"/>
        </w:rPr>
        <w:t>ávu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v rozsahu stanoven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m zvláštními zákony a Statutem hl. města Prahy. Rozhoduje-li se o právech, právem chráněný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z</w:t>
      </w:r>
      <w:proofErr w:type="spellStart"/>
      <w:r>
        <w:rPr>
          <w:rStyle w:val="dn"/>
          <w:rFonts w:ascii="Calibri" w:hAnsi="Calibri"/>
          <w:sz w:val="24"/>
          <w:szCs w:val="24"/>
        </w:rPr>
        <w:t>ájmech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a povinnostech fyzických a právnických osob, řídí se pří</w:t>
      </w:r>
      <w:r>
        <w:rPr>
          <w:rStyle w:val="dn"/>
          <w:rFonts w:ascii="Calibri" w:hAnsi="Calibri"/>
          <w:sz w:val="24"/>
          <w:szCs w:val="24"/>
          <w:lang w:val="da-DK"/>
        </w:rPr>
        <w:t>slu</w:t>
      </w:r>
      <w:proofErr w:type="spellStart"/>
      <w:r>
        <w:rPr>
          <w:rStyle w:val="dn"/>
          <w:rFonts w:ascii="Calibri" w:hAnsi="Calibri"/>
          <w:sz w:val="24"/>
          <w:szCs w:val="24"/>
        </w:rPr>
        <w:t>šnými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zákony a právní</w:t>
      </w:r>
      <w:r>
        <w:rPr>
          <w:rStyle w:val="dn"/>
          <w:rFonts w:ascii="Calibri" w:hAnsi="Calibri"/>
          <w:sz w:val="24"/>
          <w:szCs w:val="24"/>
          <w:lang w:val="it-IT"/>
        </w:rPr>
        <w:t>mi p</w:t>
      </w:r>
      <w:proofErr w:type="spellStart"/>
      <w:r>
        <w:rPr>
          <w:rStyle w:val="dn"/>
          <w:rFonts w:ascii="Calibri" w:hAnsi="Calibri"/>
          <w:sz w:val="24"/>
          <w:szCs w:val="24"/>
        </w:rPr>
        <w:t>ředpisy</w:t>
      </w:r>
      <w:proofErr w:type="spellEnd"/>
      <w:r>
        <w:rPr>
          <w:rStyle w:val="dn"/>
          <w:rFonts w:ascii="Calibri" w:hAnsi="Calibri"/>
          <w:sz w:val="24"/>
          <w:szCs w:val="24"/>
        </w:rPr>
        <w:t>, vydanými na jejich základě. V ostatních případech výkonu přenesen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 xml:space="preserve">působnosti se řídí též usneseními vlády a směrnicemi ústředních orgánů 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spr</w:t>
      </w:r>
      <w:r>
        <w:rPr>
          <w:rStyle w:val="dn"/>
          <w:rFonts w:ascii="Calibri" w:hAnsi="Calibri"/>
          <w:sz w:val="24"/>
          <w:szCs w:val="24"/>
        </w:rPr>
        <w:t>ávní</w:t>
      </w:r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</w:t>
      </w:r>
      <w:r>
        <w:rPr>
          <w:rStyle w:val="dn"/>
          <w:rFonts w:ascii="Calibri" w:hAnsi="Calibri"/>
          <w:sz w:val="24"/>
          <w:szCs w:val="24"/>
        </w:rPr>
        <w:t>úřadů, pokud byly publikovány ve Věstníku vlády pro orgány kraje, okresní úřady a orgány obcí.</w:t>
      </w:r>
    </w:p>
    <w:p w14:paraId="39E07788" w14:textId="77777777" w:rsidR="008A32E2" w:rsidRDefault="00000000">
      <w:pPr>
        <w:tabs>
          <w:tab w:val="left" w:pos="675"/>
        </w:tabs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Přenesenou působnost vykonává odbor podle sv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  <w:lang w:val="de-DE"/>
        </w:rPr>
        <w:t>funk</w:t>
      </w:r>
      <w:r>
        <w:rPr>
          <w:rStyle w:val="dn"/>
          <w:rFonts w:ascii="Calibri" w:hAnsi="Calibri"/>
          <w:sz w:val="24"/>
          <w:szCs w:val="24"/>
        </w:rPr>
        <w:t>ční pří</w:t>
      </w:r>
      <w:r>
        <w:rPr>
          <w:rStyle w:val="dn"/>
          <w:rFonts w:ascii="Calibri" w:hAnsi="Calibri"/>
          <w:sz w:val="24"/>
          <w:szCs w:val="24"/>
          <w:lang w:val="da-DK"/>
        </w:rPr>
        <w:t>slu</w:t>
      </w:r>
      <w:proofErr w:type="spellStart"/>
      <w:r>
        <w:rPr>
          <w:rStyle w:val="dn"/>
          <w:rFonts w:ascii="Calibri" w:hAnsi="Calibri"/>
          <w:sz w:val="24"/>
          <w:szCs w:val="24"/>
        </w:rPr>
        <w:t>šnosti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uveden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 xml:space="preserve">v části 4.       </w:t>
      </w:r>
    </w:p>
    <w:p w14:paraId="73566A2E" w14:textId="77777777" w:rsidR="008A32E2" w:rsidRDefault="008A32E2">
      <w:pPr>
        <w:ind w:left="284" w:hanging="284"/>
        <w:jc w:val="center"/>
        <w:rPr>
          <w:rStyle w:val="dn"/>
          <w:rFonts w:ascii="Calibri" w:eastAsia="Calibri" w:hAnsi="Calibri" w:cs="Calibri"/>
          <w:sz w:val="24"/>
          <w:szCs w:val="24"/>
        </w:rPr>
      </w:pPr>
    </w:p>
    <w:p w14:paraId="55345561" w14:textId="77777777" w:rsidR="008A32E2" w:rsidRDefault="008A32E2">
      <w:pPr>
        <w:ind w:left="284" w:hanging="284"/>
        <w:jc w:val="center"/>
        <w:rPr>
          <w:rStyle w:val="dn"/>
          <w:rFonts w:ascii="Calibri" w:eastAsia="Calibri" w:hAnsi="Calibri" w:cs="Calibri"/>
          <w:sz w:val="24"/>
          <w:szCs w:val="24"/>
        </w:rPr>
      </w:pPr>
    </w:p>
    <w:p w14:paraId="53BC4F04" w14:textId="77777777" w:rsidR="008A32E2" w:rsidRDefault="00000000">
      <w:pPr>
        <w:pStyle w:val="Nadpis1"/>
        <w:rPr>
          <w:rStyle w:val="dn"/>
          <w:rFonts w:ascii="Calibri" w:eastAsia="Calibri" w:hAnsi="Calibri" w:cs="Calibri"/>
          <w:b w:val="0"/>
          <w:bCs w:val="0"/>
        </w:rPr>
      </w:pPr>
      <w:bookmarkStart w:id="6" w:name="_Toc6"/>
      <w:r>
        <w:rPr>
          <w:rStyle w:val="dn"/>
          <w:rFonts w:ascii="Calibri" w:hAnsi="Calibri"/>
          <w:b w:val="0"/>
          <w:bCs w:val="0"/>
        </w:rPr>
        <w:t>Část 2 – Orgány městské části</w:t>
      </w:r>
      <w:bookmarkEnd w:id="6"/>
    </w:p>
    <w:p w14:paraId="7A30320D" w14:textId="77777777" w:rsidR="008A32E2" w:rsidRDefault="008A32E2">
      <w:pPr>
        <w:rPr>
          <w:rStyle w:val="dn"/>
          <w:rFonts w:ascii="Calibri" w:eastAsia="Calibri" w:hAnsi="Calibri" w:cs="Calibri"/>
          <w:sz w:val="24"/>
          <w:szCs w:val="24"/>
        </w:rPr>
      </w:pPr>
    </w:p>
    <w:p w14:paraId="25FD289E" w14:textId="77777777" w:rsidR="008A32E2" w:rsidRDefault="00000000">
      <w:pPr>
        <w:tabs>
          <w:tab w:val="left" w:pos="142"/>
        </w:tabs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Orgány Městské části Praha-Březině</w:t>
      </w:r>
      <w:r w:rsidRPr="00B4190F">
        <w:rPr>
          <w:rStyle w:val="dn"/>
          <w:rFonts w:ascii="Calibri" w:hAnsi="Calibri"/>
          <w:sz w:val="24"/>
          <w:szCs w:val="24"/>
        </w:rPr>
        <w:t>ves (d</w:t>
      </w:r>
      <w:r>
        <w:rPr>
          <w:rStyle w:val="dn"/>
          <w:rFonts w:ascii="Calibri" w:hAnsi="Calibri"/>
          <w:sz w:val="24"/>
          <w:szCs w:val="24"/>
        </w:rPr>
        <w:t xml:space="preserve">ále jen MČ) jsou zastupitelstvo městské </w:t>
      </w:r>
      <w:proofErr w:type="spellStart"/>
      <w:r>
        <w:rPr>
          <w:rStyle w:val="dn"/>
          <w:rFonts w:ascii="Calibri" w:hAnsi="Calibri"/>
          <w:sz w:val="24"/>
          <w:szCs w:val="24"/>
        </w:rPr>
        <w:t>čá</w:t>
      </w:r>
      <w:proofErr w:type="spellEnd"/>
      <w:r>
        <w:rPr>
          <w:rStyle w:val="dn"/>
          <w:rFonts w:ascii="Calibri" w:hAnsi="Calibri"/>
          <w:sz w:val="24"/>
          <w:szCs w:val="24"/>
          <w:lang w:val="it-IT"/>
        </w:rPr>
        <w:t>sti (ZM</w:t>
      </w:r>
      <w:r>
        <w:rPr>
          <w:rStyle w:val="dn"/>
          <w:rFonts w:ascii="Calibri" w:hAnsi="Calibri"/>
          <w:sz w:val="24"/>
          <w:szCs w:val="24"/>
        </w:rPr>
        <w:t xml:space="preserve">Č), starosta (zástupce/i starosty) a výbory a komise. </w:t>
      </w:r>
    </w:p>
    <w:p w14:paraId="7C0BEDAB" w14:textId="77777777" w:rsidR="008A32E2" w:rsidRDefault="008A32E2">
      <w:pPr>
        <w:ind w:left="284" w:hanging="284"/>
        <w:jc w:val="center"/>
        <w:rPr>
          <w:rStyle w:val="dn"/>
          <w:rFonts w:ascii="Calibri" w:eastAsia="Calibri" w:hAnsi="Calibri" w:cs="Calibri"/>
          <w:sz w:val="24"/>
          <w:szCs w:val="24"/>
        </w:rPr>
      </w:pPr>
    </w:p>
    <w:p w14:paraId="70A9A2C4" w14:textId="77777777" w:rsidR="008A32E2" w:rsidRDefault="008A32E2">
      <w:pPr>
        <w:ind w:left="284" w:hanging="284"/>
        <w:jc w:val="center"/>
        <w:rPr>
          <w:rStyle w:val="dn"/>
          <w:rFonts w:ascii="Calibri" w:eastAsia="Calibri" w:hAnsi="Calibri" w:cs="Calibri"/>
          <w:sz w:val="24"/>
          <w:szCs w:val="24"/>
        </w:rPr>
      </w:pPr>
    </w:p>
    <w:p w14:paraId="36D63DE7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7" w:name="_Toc7"/>
      <w:r>
        <w:rPr>
          <w:rStyle w:val="dn"/>
          <w:rFonts w:ascii="Calibri" w:hAnsi="Calibri"/>
          <w:b/>
          <w:bCs/>
        </w:rPr>
        <w:t>čl. 2.1 Zastupitelstvo městské části</w:t>
      </w:r>
      <w:bookmarkEnd w:id="7"/>
    </w:p>
    <w:p w14:paraId="541194C4" w14:textId="77777777" w:rsidR="008A32E2" w:rsidRDefault="008A32E2">
      <w:pPr>
        <w:pStyle w:val="Nadpis2"/>
        <w:rPr>
          <w:rStyle w:val="dn"/>
          <w:rFonts w:ascii="Calibri" w:eastAsia="Calibri" w:hAnsi="Calibri" w:cs="Calibri"/>
        </w:rPr>
      </w:pPr>
    </w:p>
    <w:p w14:paraId="418518D7" w14:textId="77777777" w:rsidR="008A32E2" w:rsidRDefault="00000000">
      <w:pPr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Působnost zastupitelstva vychází ze zákona č.131/2000 Sb. </w:t>
      </w:r>
    </w:p>
    <w:p w14:paraId="2A16D0B1" w14:textId="77777777" w:rsidR="008A32E2" w:rsidRDefault="008A32E2">
      <w:pPr>
        <w:rPr>
          <w:rStyle w:val="dn"/>
          <w:rFonts w:ascii="Calibri" w:eastAsia="Calibri" w:hAnsi="Calibri" w:cs="Calibri"/>
          <w:sz w:val="24"/>
          <w:szCs w:val="24"/>
        </w:rPr>
      </w:pPr>
    </w:p>
    <w:p w14:paraId="4850CEF2" w14:textId="77777777" w:rsidR="008A32E2" w:rsidRDefault="00000000">
      <w:pPr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Zastupitelstvu městské části je vyhrazeno: </w:t>
      </w:r>
    </w:p>
    <w:p w14:paraId="5F20000A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volit starostu městské části, volit místostarostu/y městské části a odvolávat je z funkce</w:t>
      </w:r>
    </w:p>
    <w:p w14:paraId="69AE6F93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stanovit výši odměn neuvolněným členům zastupitelstva městské části</w:t>
      </w:r>
    </w:p>
    <w:p w14:paraId="63FB427A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vyjadřovat se k návrhu územně plánovací dokumentace hlavního města Prahy</w:t>
      </w:r>
    </w:p>
    <w:p w14:paraId="393227A0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vyjadřovat se k návrhu rozpočtu hlavního města Prahy</w:t>
      </w:r>
    </w:p>
    <w:p w14:paraId="5426EEC7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vyjadřovat se k návrhu programu rozvoje hlavního města Prahy</w:t>
      </w:r>
    </w:p>
    <w:p w14:paraId="74A33755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schvalovat regulační plán pro území městské části</w:t>
      </w:r>
    </w:p>
    <w:p w14:paraId="348EBF6D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schvalovat program rozvoje městské části v souladu s programem rozvoje hlavního města Prahy</w:t>
      </w:r>
    </w:p>
    <w:p w14:paraId="635282B3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schvalovat rozpočet a závěrečný úč</w:t>
      </w:r>
      <w:r>
        <w:rPr>
          <w:rStyle w:val="dn"/>
          <w:rFonts w:ascii="Calibri" w:hAnsi="Calibri"/>
          <w:sz w:val="24"/>
          <w:szCs w:val="24"/>
          <w:lang w:val="da-DK"/>
        </w:rPr>
        <w:t>et m</w:t>
      </w:r>
      <w:proofErr w:type="spellStart"/>
      <w:r>
        <w:rPr>
          <w:rStyle w:val="dn"/>
          <w:rFonts w:ascii="Calibri" w:hAnsi="Calibri"/>
          <w:sz w:val="24"/>
          <w:szCs w:val="24"/>
        </w:rPr>
        <w:t>ěstské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části</w:t>
      </w:r>
    </w:p>
    <w:p w14:paraId="6F6CFF84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vyjadřovat se ke koncepci rozvoje informačních syst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mů pro potřeby hlavního města Prahy a městský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</w:t>
      </w:r>
      <w:r>
        <w:rPr>
          <w:rStyle w:val="dn"/>
          <w:rFonts w:ascii="Calibri" w:hAnsi="Calibri"/>
          <w:sz w:val="24"/>
          <w:szCs w:val="24"/>
        </w:rPr>
        <w:t>částí</w:t>
      </w:r>
    </w:p>
    <w:p w14:paraId="439359C6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zřizovat a rušit trval</w:t>
      </w:r>
      <w:r w:rsidRPr="00B4190F">
        <w:rPr>
          <w:rStyle w:val="dn"/>
          <w:rFonts w:ascii="Calibri" w:hAnsi="Calibri"/>
          <w:sz w:val="24"/>
          <w:szCs w:val="24"/>
        </w:rPr>
        <w:t>é a do</w:t>
      </w:r>
      <w:r>
        <w:rPr>
          <w:rStyle w:val="dn"/>
          <w:rFonts w:ascii="Calibri" w:hAnsi="Calibri"/>
          <w:sz w:val="24"/>
          <w:szCs w:val="24"/>
        </w:rPr>
        <w:t>časn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peněžní fondy městské části</w:t>
      </w:r>
    </w:p>
    <w:p w14:paraId="06E7CD49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zaklá</w:t>
      </w:r>
      <w:r>
        <w:rPr>
          <w:rStyle w:val="dn"/>
          <w:rFonts w:ascii="Calibri" w:hAnsi="Calibri"/>
          <w:sz w:val="24"/>
          <w:szCs w:val="24"/>
          <w:lang w:val="nl-NL"/>
        </w:rPr>
        <w:t>dat, z</w:t>
      </w:r>
      <w:proofErr w:type="spellStart"/>
      <w:r>
        <w:rPr>
          <w:rStyle w:val="dn"/>
          <w:rFonts w:ascii="Calibri" w:hAnsi="Calibri"/>
          <w:sz w:val="24"/>
          <w:szCs w:val="24"/>
        </w:rPr>
        <w:t>řizovat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a ruš</w:t>
      </w:r>
      <w:r w:rsidRPr="00B4190F">
        <w:rPr>
          <w:rStyle w:val="dn"/>
          <w:rFonts w:ascii="Calibri" w:hAnsi="Calibri"/>
          <w:sz w:val="24"/>
          <w:szCs w:val="24"/>
        </w:rPr>
        <w:t>it pr</w:t>
      </w:r>
      <w:r>
        <w:rPr>
          <w:rStyle w:val="dn"/>
          <w:rFonts w:ascii="Calibri" w:hAnsi="Calibri"/>
          <w:sz w:val="24"/>
          <w:szCs w:val="24"/>
        </w:rPr>
        <w:t>ávnick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osoby a organizační složky jako zařízení bez právní subjektivity a schvalovat jejich zakladatelsk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listiny, společensk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smlouvy, zakládací smlouvy, zakládací listiny, stanovy a zřizovací listiny, rozhodovat o účasti městské části v již založených nebo zřízených právnických osobách</w:t>
      </w:r>
    </w:p>
    <w:p w14:paraId="05BB2085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rozhodovat o vyhlášení místní</w:t>
      </w:r>
      <w:r>
        <w:rPr>
          <w:rStyle w:val="dn"/>
          <w:rFonts w:ascii="Calibri" w:hAnsi="Calibri"/>
          <w:sz w:val="24"/>
          <w:szCs w:val="24"/>
          <w:lang w:val="pt-PT"/>
        </w:rPr>
        <w:t xml:space="preserve">ho referenda na </w:t>
      </w:r>
      <w:r>
        <w:rPr>
          <w:rStyle w:val="dn"/>
          <w:rFonts w:ascii="Calibri" w:hAnsi="Calibri"/>
          <w:sz w:val="24"/>
          <w:szCs w:val="24"/>
        </w:rPr>
        <w:t>území městské části</w:t>
      </w:r>
    </w:p>
    <w:p w14:paraId="76DB4E3A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zřizovat a ruš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it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v</w:t>
      </w:r>
      <w:proofErr w:type="spellStart"/>
      <w:r>
        <w:rPr>
          <w:rStyle w:val="dn"/>
          <w:rFonts w:ascii="Calibri" w:hAnsi="Calibri"/>
          <w:sz w:val="24"/>
          <w:szCs w:val="24"/>
        </w:rPr>
        <w:t>ýbory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a komise zastupitelstva městské části a volit jejich členy, zastupitelstvo městské části zřizuje vždy výbor kontrolní </w:t>
      </w:r>
      <w:r>
        <w:rPr>
          <w:rStyle w:val="dn"/>
          <w:rFonts w:ascii="Calibri" w:hAnsi="Calibri"/>
          <w:sz w:val="24"/>
          <w:szCs w:val="24"/>
          <w:lang w:val="it-IT"/>
        </w:rPr>
        <w:t>a finan</w:t>
      </w:r>
      <w:r>
        <w:rPr>
          <w:rStyle w:val="dn"/>
          <w:rFonts w:ascii="Calibri" w:hAnsi="Calibri"/>
          <w:sz w:val="24"/>
          <w:szCs w:val="24"/>
        </w:rPr>
        <w:t>ční</w:t>
      </w:r>
    </w:p>
    <w:p w14:paraId="565504F3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lastRenderedPageBreak/>
        <w:t>pověřovat členy zastupitelstva podepsání</w:t>
      </w:r>
      <w:r>
        <w:rPr>
          <w:rStyle w:val="dn"/>
          <w:rFonts w:ascii="Calibri" w:hAnsi="Calibri"/>
          <w:sz w:val="24"/>
          <w:szCs w:val="24"/>
          <w:lang w:val="it-IT"/>
        </w:rPr>
        <w:t>m dolo</w:t>
      </w:r>
      <w:proofErr w:type="spellStart"/>
      <w:r>
        <w:rPr>
          <w:rStyle w:val="dn"/>
          <w:rFonts w:ascii="Calibri" w:hAnsi="Calibri"/>
          <w:sz w:val="24"/>
          <w:szCs w:val="24"/>
        </w:rPr>
        <w:t>žky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ověřující splnění podmínek platnosti právního úkonu městské části, podmiňuje-li zákon jeho platnost předchozím zveřejněním, schválením nebo souhlasem</w:t>
      </w:r>
    </w:p>
    <w:p w14:paraId="16ABBE1D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udělovat a odnímat čestn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občanství a ceny městské části</w:t>
      </w:r>
    </w:p>
    <w:p w14:paraId="55A91E39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  <w:lang w:val="it-IT"/>
        </w:rPr>
      </w:pPr>
      <w:r>
        <w:rPr>
          <w:rStyle w:val="dn"/>
          <w:rFonts w:ascii="Calibri" w:hAnsi="Calibri"/>
          <w:sz w:val="24"/>
          <w:szCs w:val="24"/>
          <w:lang w:val="it-IT"/>
        </w:rPr>
        <w:t>dal</w:t>
      </w:r>
      <w:proofErr w:type="spellStart"/>
      <w:r>
        <w:rPr>
          <w:rStyle w:val="dn"/>
          <w:rFonts w:ascii="Calibri" w:hAnsi="Calibri"/>
          <w:sz w:val="24"/>
          <w:szCs w:val="24"/>
        </w:rPr>
        <w:t>ší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záležitosti, kter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zastupitelstvu městské části svěří zákon</w:t>
      </w:r>
    </w:p>
    <w:p w14:paraId="53F959AE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vydávání obecně závazných vyhlášek</w:t>
      </w:r>
    </w:p>
    <w:p w14:paraId="1FF25469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k platn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mu usnesení a rozhodnutí zastupitelstva městské části nebo volbě je třeba souhlasu nadpoloviční většiny všech členů zastupitelstva městské části</w:t>
      </w:r>
    </w:p>
    <w:p w14:paraId="2E9CFEB6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určování počtu dlouhodobě uvolněný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</w:t>
      </w:r>
      <w:r>
        <w:rPr>
          <w:rStyle w:val="dn"/>
          <w:rFonts w:ascii="Calibri" w:hAnsi="Calibri"/>
          <w:sz w:val="24"/>
          <w:szCs w:val="24"/>
        </w:rPr>
        <w:t>členů zastupitelstva</w:t>
      </w:r>
    </w:p>
    <w:p w14:paraId="57E4594B" w14:textId="77777777" w:rsidR="008A32E2" w:rsidRDefault="00000000">
      <w:pPr>
        <w:numPr>
          <w:ilvl w:val="0"/>
          <w:numId w:val="2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zřizování a rušení obecní policie nebo rozhodování o názvech ulic a další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ve</w:t>
      </w:r>
      <w:r>
        <w:rPr>
          <w:rStyle w:val="dn"/>
          <w:rFonts w:ascii="Calibri" w:hAnsi="Calibri"/>
          <w:sz w:val="24"/>
          <w:szCs w:val="24"/>
        </w:rPr>
        <w:t>řejných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prostranství</w:t>
      </w:r>
    </w:p>
    <w:p w14:paraId="6E426F88" w14:textId="77777777" w:rsidR="008A32E2" w:rsidRDefault="00000000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Zastupitelstvu městské části je vyhrazeno rozhodovat o těchto majetkoprávní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</w:t>
      </w:r>
      <w:r>
        <w:rPr>
          <w:rStyle w:val="dn"/>
          <w:rFonts w:ascii="Calibri" w:hAnsi="Calibri"/>
          <w:sz w:val="24"/>
          <w:szCs w:val="24"/>
        </w:rPr>
        <w:t xml:space="preserve">úkonech, pokud jsou městským částem zákonem nebo statutem svěřeny: </w:t>
      </w:r>
    </w:p>
    <w:p w14:paraId="05BD93B8" w14:textId="77777777" w:rsidR="008A32E2" w:rsidRDefault="00000000">
      <w:pPr>
        <w:numPr>
          <w:ilvl w:val="0"/>
          <w:numId w:val="4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o uzavření smlouvy o přijetí a poskytnutí úvěru, půjčky nebo dotace, o převzetí dluhu, o převzetí ručitelsk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 xml:space="preserve">ho závazku, o přistoupení </w:t>
      </w:r>
      <w:r>
        <w:rPr>
          <w:rStyle w:val="dn"/>
          <w:rFonts w:ascii="Calibri" w:hAnsi="Calibri"/>
          <w:sz w:val="24"/>
          <w:szCs w:val="24"/>
          <w:lang w:val="nl-NL"/>
        </w:rPr>
        <w:t>k z</w:t>
      </w:r>
      <w:proofErr w:type="spellStart"/>
      <w:r>
        <w:rPr>
          <w:rStyle w:val="dn"/>
          <w:rFonts w:ascii="Calibri" w:hAnsi="Calibri"/>
          <w:sz w:val="24"/>
          <w:szCs w:val="24"/>
        </w:rPr>
        <w:t>ávazku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a smlouvy o sdružení orgány městské části</w:t>
      </w:r>
    </w:p>
    <w:p w14:paraId="54D8AF1E" w14:textId="77777777" w:rsidR="008A32E2" w:rsidRDefault="00000000">
      <w:pPr>
        <w:numPr>
          <w:ilvl w:val="0"/>
          <w:numId w:val="4"/>
        </w:numPr>
        <w:spacing w:before="100" w:after="100"/>
        <w:jc w:val="both"/>
        <w:rPr>
          <w:rFonts w:ascii="Calibri" w:hAnsi="Calibri"/>
          <w:sz w:val="24"/>
          <w:szCs w:val="24"/>
          <w:lang w:val="it-IT"/>
        </w:rPr>
      </w:pPr>
      <w:r>
        <w:rPr>
          <w:rStyle w:val="dn"/>
          <w:rFonts w:ascii="Calibri" w:hAnsi="Calibri"/>
          <w:sz w:val="24"/>
          <w:szCs w:val="24"/>
          <w:lang w:val="it-IT"/>
        </w:rPr>
        <w:t>o pen</w:t>
      </w:r>
      <w:proofErr w:type="spellStart"/>
      <w:r>
        <w:rPr>
          <w:rStyle w:val="dn"/>
          <w:rFonts w:ascii="Calibri" w:hAnsi="Calibri"/>
          <w:sz w:val="24"/>
          <w:szCs w:val="24"/>
        </w:rPr>
        <w:t>ěžitých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a nepeněžitých vkladech orgánů městské části do obchodních společností a svazků</w:t>
      </w:r>
    </w:p>
    <w:p w14:paraId="17C2F15C" w14:textId="77777777" w:rsidR="008A32E2" w:rsidRDefault="00000000">
      <w:pPr>
        <w:numPr>
          <w:ilvl w:val="0"/>
          <w:numId w:val="4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o majetkové účasti městské části na podnikání jiných osob s výjimkou právnických osob založených nebo zřízený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m</w:t>
      </w:r>
      <w:proofErr w:type="spellStart"/>
      <w:r>
        <w:rPr>
          <w:rStyle w:val="dn"/>
          <w:rFonts w:ascii="Calibri" w:hAnsi="Calibri"/>
          <w:sz w:val="24"/>
          <w:szCs w:val="24"/>
        </w:rPr>
        <w:t>ěstskou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částí</w:t>
      </w:r>
    </w:p>
    <w:p w14:paraId="2CB219A2" w14:textId="77777777" w:rsidR="008A32E2" w:rsidRDefault="00000000">
      <w:pPr>
        <w:numPr>
          <w:ilvl w:val="0"/>
          <w:numId w:val="4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o nabytí a převodu nemovitý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v</w:t>
      </w:r>
      <w:proofErr w:type="spellStart"/>
      <w:r>
        <w:rPr>
          <w:rStyle w:val="dn"/>
          <w:rFonts w:ascii="Calibri" w:hAnsi="Calibri"/>
          <w:sz w:val="24"/>
          <w:szCs w:val="24"/>
        </w:rPr>
        <w:t>ěcí</w:t>
      </w:r>
      <w:proofErr w:type="spellEnd"/>
    </w:p>
    <w:p w14:paraId="478E3311" w14:textId="77777777" w:rsidR="008A32E2" w:rsidRDefault="00000000">
      <w:pPr>
        <w:numPr>
          <w:ilvl w:val="0"/>
          <w:numId w:val="4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o bezúplatných převodech movitý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v</w:t>
      </w:r>
      <w:proofErr w:type="spellStart"/>
      <w:r>
        <w:rPr>
          <w:rStyle w:val="dn"/>
          <w:rFonts w:ascii="Calibri" w:hAnsi="Calibri"/>
          <w:sz w:val="24"/>
          <w:szCs w:val="24"/>
        </w:rPr>
        <w:t>ěcí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včetně peněz tuzemským právnickým a fyzickým osobám na vědu, výchovu a vzdělávání, na charitativní</w:t>
      </w:r>
      <w:r w:rsidRPr="00B4190F">
        <w:rPr>
          <w:rStyle w:val="dn"/>
          <w:rFonts w:ascii="Calibri" w:hAnsi="Calibri"/>
          <w:sz w:val="24"/>
          <w:szCs w:val="24"/>
        </w:rPr>
        <w:t>, soci</w:t>
      </w:r>
      <w:r>
        <w:rPr>
          <w:rStyle w:val="dn"/>
          <w:rFonts w:ascii="Calibri" w:hAnsi="Calibri"/>
          <w:sz w:val="24"/>
          <w:szCs w:val="24"/>
        </w:rPr>
        <w:t>ální, zdravotnick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a ekologické účely a na podporu rozvoje kultury, tělesn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výchovy a sportu v celkové částce vyšší než 50.000,- Kč ročně jednomu a t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muž subjektu, s výjimkou poskytování jednorázových sociální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v</w:t>
      </w:r>
      <w:proofErr w:type="spellStart"/>
      <w:r>
        <w:rPr>
          <w:rStyle w:val="dn"/>
          <w:rFonts w:ascii="Calibri" w:hAnsi="Calibri"/>
          <w:sz w:val="24"/>
          <w:szCs w:val="24"/>
        </w:rPr>
        <w:t>ýpomocí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občanům a s výjimkou darování ztracených a opuštěných zvířat fyzický</w:t>
      </w:r>
      <w:r w:rsidRPr="00B4190F">
        <w:rPr>
          <w:rStyle w:val="dn"/>
          <w:rFonts w:ascii="Calibri" w:hAnsi="Calibri"/>
          <w:sz w:val="24"/>
          <w:szCs w:val="24"/>
        </w:rPr>
        <w:t>m a pr</w:t>
      </w:r>
      <w:r>
        <w:rPr>
          <w:rStyle w:val="dn"/>
          <w:rFonts w:ascii="Calibri" w:hAnsi="Calibri"/>
          <w:sz w:val="24"/>
          <w:szCs w:val="24"/>
        </w:rPr>
        <w:t>ávnickým osobám</w:t>
      </w:r>
    </w:p>
    <w:p w14:paraId="3549FD80" w14:textId="77777777" w:rsidR="008A32E2" w:rsidRDefault="00000000">
      <w:pPr>
        <w:numPr>
          <w:ilvl w:val="0"/>
          <w:numId w:val="4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o </w:t>
      </w:r>
      <w:proofErr w:type="spellStart"/>
      <w:r>
        <w:rPr>
          <w:rStyle w:val="dn"/>
          <w:rFonts w:ascii="Calibri" w:hAnsi="Calibri"/>
          <w:sz w:val="24"/>
          <w:szCs w:val="24"/>
        </w:rPr>
        <w:t>bezúplatn</w:t>
      </w:r>
      <w:proofErr w:type="spellEnd"/>
      <w:r w:rsidRPr="00B4190F">
        <w:rPr>
          <w:rStyle w:val="dn"/>
          <w:rFonts w:ascii="Calibri" w:hAnsi="Calibri"/>
          <w:sz w:val="24"/>
          <w:szCs w:val="24"/>
          <w:lang w:val="pt-PT"/>
        </w:rPr>
        <w:t>é</w:t>
      </w:r>
      <w:r>
        <w:rPr>
          <w:rStyle w:val="dn"/>
          <w:rFonts w:ascii="Calibri" w:hAnsi="Calibri"/>
          <w:sz w:val="24"/>
          <w:szCs w:val="24"/>
        </w:rPr>
        <w:t>m postoupení pohledávek městské části</w:t>
      </w:r>
    </w:p>
    <w:p w14:paraId="728EE7AC" w14:textId="77777777" w:rsidR="008A32E2" w:rsidRDefault="00000000">
      <w:pPr>
        <w:numPr>
          <w:ilvl w:val="0"/>
          <w:numId w:val="4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o vzdání </w:t>
      </w:r>
      <w:r>
        <w:rPr>
          <w:rStyle w:val="dn"/>
          <w:rFonts w:ascii="Calibri" w:hAnsi="Calibri"/>
          <w:sz w:val="24"/>
          <w:szCs w:val="24"/>
          <w:lang w:val="es-ES_tradnl"/>
        </w:rPr>
        <w:t>se pr</w:t>
      </w:r>
      <w:proofErr w:type="spellStart"/>
      <w:r>
        <w:rPr>
          <w:rStyle w:val="dn"/>
          <w:rFonts w:ascii="Calibri" w:hAnsi="Calibri"/>
          <w:sz w:val="24"/>
          <w:szCs w:val="24"/>
        </w:rPr>
        <w:t>áva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, prominutí pohledávky a </w:t>
      </w:r>
      <w:proofErr w:type="spellStart"/>
      <w:r>
        <w:rPr>
          <w:rStyle w:val="dn"/>
          <w:rFonts w:ascii="Calibri" w:hAnsi="Calibri"/>
          <w:sz w:val="24"/>
          <w:szCs w:val="24"/>
        </w:rPr>
        <w:t>úplatn</w:t>
      </w:r>
      <w:proofErr w:type="spellEnd"/>
      <w:r w:rsidRPr="00B4190F">
        <w:rPr>
          <w:rStyle w:val="dn"/>
          <w:rFonts w:ascii="Calibri" w:hAnsi="Calibri"/>
          <w:sz w:val="24"/>
          <w:szCs w:val="24"/>
          <w:lang w:val="pt-PT"/>
        </w:rPr>
        <w:t>é</w:t>
      </w:r>
      <w:r>
        <w:rPr>
          <w:rStyle w:val="dn"/>
          <w:rFonts w:ascii="Calibri" w:hAnsi="Calibri"/>
          <w:sz w:val="24"/>
          <w:szCs w:val="24"/>
        </w:rPr>
        <w:t>m postoupení pohledávky vyšší než 100.000,- Kč</w:t>
      </w:r>
    </w:p>
    <w:p w14:paraId="6F5A98F5" w14:textId="77777777" w:rsidR="008A32E2" w:rsidRDefault="00000000">
      <w:pPr>
        <w:numPr>
          <w:ilvl w:val="0"/>
          <w:numId w:val="4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o zastavení nemovitý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v</w:t>
      </w:r>
      <w:proofErr w:type="spellStart"/>
      <w:r>
        <w:rPr>
          <w:rStyle w:val="dn"/>
          <w:rFonts w:ascii="Calibri" w:hAnsi="Calibri"/>
          <w:sz w:val="24"/>
          <w:szCs w:val="24"/>
        </w:rPr>
        <w:t>ěcí</w:t>
      </w:r>
      <w:proofErr w:type="spellEnd"/>
    </w:p>
    <w:p w14:paraId="01AAE95E" w14:textId="77777777" w:rsidR="008A32E2" w:rsidRDefault="00000000">
      <w:pPr>
        <w:numPr>
          <w:ilvl w:val="0"/>
          <w:numId w:val="4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o zastavení movitý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v</w:t>
      </w:r>
      <w:proofErr w:type="spellStart"/>
      <w:r>
        <w:rPr>
          <w:rStyle w:val="dn"/>
          <w:rFonts w:ascii="Calibri" w:hAnsi="Calibri"/>
          <w:sz w:val="24"/>
          <w:szCs w:val="24"/>
        </w:rPr>
        <w:t>ěcí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nebo práv v hodnotě vyšší než 100.000,- Kč</w:t>
      </w:r>
    </w:p>
    <w:p w14:paraId="14C76017" w14:textId="77777777" w:rsidR="008A32E2" w:rsidRDefault="00000000">
      <w:pPr>
        <w:numPr>
          <w:ilvl w:val="0"/>
          <w:numId w:val="4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o dohodách o splátkách s lhůtou splatnosti delší než 18 měsíců</w:t>
      </w:r>
    </w:p>
    <w:p w14:paraId="3FBE1AE4" w14:textId="77777777" w:rsidR="008A32E2" w:rsidRDefault="00000000">
      <w:pPr>
        <w:numPr>
          <w:ilvl w:val="0"/>
          <w:numId w:val="4"/>
        </w:numPr>
        <w:spacing w:before="100" w:after="100"/>
        <w:jc w:val="both"/>
        <w:rPr>
          <w:rFonts w:ascii="Calibri" w:hAnsi="Calibri"/>
          <w:sz w:val="24"/>
          <w:szCs w:val="24"/>
          <w:lang w:val="it-IT"/>
        </w:rPr>
      </w:pPr>
      <w:r>
        <w:rPr>
          <w:rStyle w:val="dn"/>
          <w:rFonts w:ascii="Calibri" w:hAnsi="Calibri"/>
          <w:sz w:val="24"/>
          <w:szCs w:val="24"/>
          <w:lang w:val="it-IT"/>
        </w:rPr>
        <w:t>o v</w:t>
      </w:r>
      <w:r>
        <w:rPr>
          <w:rStyle w:val="dn"/>
          <w:rFonts w:ascii="Calibri" w:hAnsi="Calibri"/>
          <w:sz w:val="24"/>
          <w:szCs w:val="24"/>
        </w:rPr>
        <w:t>ě</w:t>
      </w:r>
      <w:r>
        <w:rPr>
          <w:rStyle w:val="dn"/>
          <w:rFonts w:ascii="Calibri" w:hAnsi="Calibri"/>
          <w:sz w:val="24"/>
          <w:szCs w:val="24"/>
          <w:lang w:val="it-IT"/>
        </w:rPr>
        <w:t>cn</w:t>
      </w:r>
      <w:r>
        <w:rPr>
          <w:rStyle w:val="dn"/>
          <w:rFonts w:ascii="Calibri" w:hAnsi="Calibri"/>
          <w:sz w:val="24"/>
          <w:szCs w:val="24"/>
        </w:rPr>
        <w:t>ý</w:t>
      </w:r>
      <w:proofErr w:type="spellStart"/>
      <w:r>
        <w:rPr>
          <w:rStyle w:val="dn"/>
          <w:rFonts w:ascii="Calibri" w:hAnsi="Calibri"/>
          <w:sz w:val="24"/>
          <w:szCs w:val="24"/>
          <w:lang w:val="en-US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en-US"/>
        </w:rPr>
        <w:t xml:space="preserve"> a pen</w:t>
      </w:r>
      <w:proofErr w:type="spellStart"/>
      <w:r>
        <w:rPr>
          <w:rStyle w:val="dn"/>
          <w:rFonts w:ascii="Calibri" w:hAnsi="Calibri"/>
          <w:sz w:val="24"/>
          <w:szCs w:val="24"/>
        </w:rPr>
        <w:t>ěžitých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darech právnickým a fyzickým osobám v hodnotě vyšší než 50.000,- Kč </w:t>
      </w:r>
    </w:p>
    <w:p w14:paraId="7B1A60B6" w14:textId="77777777" w:rsidR="008A32E2" w:rsidRDefault="00000000">
      <w:pPr>
        <w:jc w:val="both"/>
      </w:pPr>
      <w:r>
        <w:rPr>
          <w:rStyle w:val="dn"/>
          <w:rFonts w:ascii="Arial Unicode MS" w:hAnsi="Arial Unicode MS"/>
        </w:rPr>
        <w:br w:type="page"/>
      </w:r>
    </w:p>
    <w:p w14:paraId="3DFD15B0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8" w:name="_Toc8"/>
      <w:r>
        <w:rPr>
          <w:rStyle w:val="dn"/>
          <w:rFonts w:ascii="Calibri" w:hAnsi="Calibri"/>
          <w:b/>
          <w:bCs/>
        </w:rPr>
        <w:lastRenderedPageBreak/>
        <w:t>čl. 2.2 Starosta MČ Praha-Březiněves</w:t>
      </w:r>
      <w:bookmarkEnd w:id="8"/>
    </w:p>
    <w:p w14:paraId="3135C63F" w14:textId="77777777" w:rsidR="008A32E2" w:rsidRDefault="008A32E2">
      <w:pPr>
        <w:pStyle w:val="Zkladntextodsazen"/>
        <w:ind w:left="0" w:firstLine="0"/>
        <w:jc w:val="center"/>
        <w:rPr>
          <w:rStyle w:val="dn"/>
          <w:rFonts w:ascii="Calibri" w:eastAsia="Calibri" w:hAnsi="Calibri" w:cs="Calibri"/>
        </w:rPr>
      </w:pPr>
    </w:p>
    <w:p w14:paraId="77033966" w14:textId="77777777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Starostu volí ZMČ z řad </w:t>
      </w:r>
      <w:proofErr w:type="spellStart"/>
      <w:r>
        <w:rPr>
          <w:rStyle w:val="dn"/>
          <w:rFonts w:ascii="Calibri" w:hAnsi="Calibri"/>
        </w:rPr>
        <w:t>svý</w:t>
      </w:r>
      <w:r>
        <w:rPr>
          <w:rStyle w:val="dn"/>
          <w:rFonts w:ascii="Calibri" w:hAnsi="Calibri"/>
          <w:lang w:val="de-DE"/>
        </w:rPr>
        <w:t>ch</w:t>
      </w:r>
      <w:proofErr w:type="spellEnd"/>
      <w:r>
        <w:rPr>
          <w:rStyle w:val="dn"/>
          <w:rFonts w:ascii="Calibri" w:hAnsi="Calibri"/>
          <w:lang w:val="de-DE"/>
        </w:rPr>
        <w:t xml:space="preserve"> </w:t>
      </w:r>
      <w:r>
        <w:rPr>
          <w:rStyle w:val="dn"/>
          <w:rFonts w:ascii="Calibri" w:hAnsi="Calibri"/>
        </w:rPr>
        <w:t>členů. Setrvává ve sv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funkci i po ukončení volebního období, až do zvolení nov</w:t>
      </w:r>
      <w:r w:rsidRPr="00B4190F">
        <w:rPr>
          <w:rStyle w:val="dn"/>
          <w:rFonts w:ascii="Calibri" w:hAnsi="Calibri"/>
        </w:rPr>
        <w:t>é</w:t>
      </w:r>
      <w:r>
        <w:rPr>
          <w:rStyle w:val="dn"/>
          <w:rFonts w:ascii="Calibri" w:hAnsi="Calibri"/>
        </w:rPr>
        <w:t xml:space="preserve">ho starosty. </w:t>
      </w:r>
    </w:p>
    <w:p w14:paraId="51BDE814" w14:textId="77777777" w:rsidR="008A32E2" w:rsidRDefault="00000000">
      <w:pPr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Dá</w:t>
      </w:r>
      <w:r>
        <w:rPr>
          <w:rStyle w:val="dn"/>
          <w:rFonts w:ascii="Calibri" w:hAnsi="Calibri"/>
          <w:sz w:val="24"/>
          <w:szCs w:val="24"/>
          <w:lang w:val="it-IT"/>
        </w:rPr>
        <w:t>le:</w:t>
      </w:r>
    </w:p>
    <w:p w14:paraId="7D7D2200" w14:textId="77777777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zastupuje obec navenek </w:t>
      </w:r>
    </w:p>
    <w:p w14:paraId="448E58EE" w14:textId="77777777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je z výkonu sv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funkce odpovědný ZMČ</w:t>
      </w:r>
    </w:p>
    <w:p w14:paraId="23F670EA" w14:textId="267CB199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úkony, kter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 xml:space="preserve">vyžadují schválení ZMČ může starosta </w:t>
      </w:r>
      <w:r w:rsidR="0002251B">
        <w:rPr>
          <w:rStyle w:val="dn"/>
          <w:rFonts w:ascii="Calibri" w:hAnsi="Calibri"/>
          <w:sz w:val="24"/>
          <w:szCs w:val="24"/>
        </w:rPr>
        <w:t>uskutečnit</w:t>
      </w:r>
      <w:r>
        <w:rPr>
          <w:rStyle w:val="dn"/>
          <w:rFonts w:ascii="Calibri" w:hAnsi="Calibri"/>
          <w:sz w:val="24"/>
          <w:szCs w:val="24"/>
        </w:rPr>
        <w:t xml:space="preserve"> jen po jejich předchozím schválení, jinak jsou tyto právní úkony od sam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ho počátku neplatn</w:t>
      </w:r>
      <w:r w:rsidRPr="00B4190F">
        <w:rPr>
          <w:rStyle w:val="dn"/>
          <w:rFonts w:ascii="Calibri" w:hAnsi="Calibri"/>
          <w:sz w:val="24"/>
          <w:szCs w:val="24"/>
        </w:rPr>
        <w:t>é</w:t>
      </w:r>
    </w:p>
    <w:p w14:paraId="40567B4D" w14:textId="77777777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spolu se zástupcem starosty městské části podepisuje usnesení zastupitelstva a všechny majetkoprávní úkony</w:t>
      </w:r>
    </w:p>
    <w:p w14:paraId="50C51EF3" w14:textId="77777777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odpovídá za včasn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objednání přezkoumání hospodaření městské části</w:t>
      </w:r>
    </w:p>
    <w:p w14:paraId="35413249" w14:textId="77777777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vykonává pravomoci Rady obce (pokud má zastupitelstvo m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ně než 15 členů, tak se Rada obce nevolí a její pravomoci vykonává právě starosta)</w:t>
      </w:r>
    </w:p>
    <w:p w14:paraId="2132E47A" w14:textId="77777777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plní úkoly tajemníka (není-li tato funkce v obci zří</w:t>
      </w:r>
      <w:r w:rsidRPr="00B4190F">
        <w:rPr>
          <w:rStyle w:val="dn"/>
          <w:rFonts w:ascii="Calibri" w:hAnsi="Calibri"/>
          <w:sz w:val="24"/>
          <w:szCs w:val="24"/>
        </w:rPr>
        <w:t>zena)</w:t>
      </w:r>
    </w:p>
    <w:p w14:paraId="3873DA83" w14:textId="77777777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zabezpečuje plnění úkolů obrany, úkolů spojených s mobilizační</w:t>
      </w:r>
      <w:r>
        <w:rPr>
          <w:rStyle w:val="dn"/>
          <w:rFonts w:ascii="Calibri" w:hAnsi="Calibri"/>
          <w:sz w:val="24"/>
          <w:szCs w:val="24"/>
          <w:lang w:val="it-IT"/>
        </w:rPr>
        <w:t>mi p</w:t>
      </w:r>
      <w:proofErr w:type="spellStart"/>
      <w:r>
        <w:rPr>
          <w:rStyle w:val="dn"/>
          <w:rFonts w:ascii="Calibri" w:hAnsi="Calibri"/>
          <w:sz w:val="24"/>
          <w:szCs w:val="24"/>
        </w:rPr>
        <w:t>řípravami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státu a civilní ochrany na území městské části</w:t>
      </w:r>
    </w:p>
    <w:p w14:paraId="4F92A449" w14:textId="77777777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vykonává </w:t>
      </w:r>
      <w:r>
        <w:rPr>
          <w:rStyle w:val="dn"/>
          <w:rFonts w:ascii="Calibri" w:hAnsi="Calibri"/>
          <w:sz w:val="24"/>
          <w:szCs w:val="24"/>
          <w:lang w:val="it-IT"/>
        </w:rPr>
        <w:t>dal</w:t>
      </w:r>
      <w:proofErr w:type="spellStart"/>
      <w:r>
        <w:rPr>
          <w:rStyle w:val="dn"/>
          <w:rFonts w:ascii="Calibri" w:hAnsi="Calibri"/>
          <w:sz w:val="24"/>
          <w:szCs w:val="24"/>
        </w:rPr>
        <w:t>ší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úkoly v samostatn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působnosti městské části, pokud jsou mu uloženy ZMČ nebo pokud tak stanoví zákon</w:t>
      </w:r>
    </w:p>
    <w:p w14:paraId="47B57669" w14:textId="77777777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  <w:lang w:val="it-IT"/>
        </w:rPr>
      </w:pPr>
      <w:r>
        <w:rPr>
          <w:rStyle w:val="dn"/>
          <w:rFonts w:ascii="Calibri" w:hAnsi="Calibri"/>
          <w:sz w:val="24"/>
          <w:szCs w:val="24"/>
          <w:lang w:val="it-IT"/>
        </w:rPr>
        <w:t>svol</w:t>
      </w:r>
      <w:proofErr w:type="spellStart"/>
      <w:r>
        <w:rPr>
          <w:rStyle w:val="dn"/>
          <w:rFonts w:ascii="Calibri" w:hAnsi="Calibri"/>
          <w:sz w:val="24"/>
          <w:szCs w:val="24"/>
        </w:rPr>
        <w:t>ává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a zpravidla řídí zasedání ZMČ</w:t>
      </w:r>
    </w:p>
    <w:p w14:paraId="178C7795" w14:textId="77777777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podepisuje spolu s ověřovateli zápis z jednání ZMČ</w:t>
      </w:r>
    </w:p>
    <w:p w14:paraId="02D45604" w14:textId="77777777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je oprávněn při zabezpečování místní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z</w:t>
      </w:r>
      <w:proofErr w:type="spellStart"/>
      <w:r>
        <w:rPr>
          <w:rStyle w:val="dn"/>
          <w:rFonts w:ascii="Calibri" w:hAnsi="Calibri"/>
          <w:sz w:val="24"/>
          <w:szCs w:val="24"/>
        </w:rPr>
        <w:t>áležitostí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veřejn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ho pořádku městské části požádat o součinnost Policii ČR nebo městskou policii hl. m. Prahy</w:t>
      </w:r>
    </w:p>
    <w:p w14:paraId="26F4847D" w14:textId="77777777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je </w:t>
      </w:r>
      <w:proofErr w:type="spellStart"/>
      <w:r>
        <w:rPr>
          <w:rStyle w:val="dn"/>
          <w:rFonts w:ascii="Calibri" w:hAnsi="Calibri"/>
          <w:sz w:val="24"/>
          <w:szCs w:val="24"/>
        </w:rPr>
        <w:t>oprávně</w:t>
      </w:r>
      <w:proofErr w:type="spellEnd"/>
      <w:r>
        <w:rPr>
          <w:rStyle w:val="dn"/>
          <w:rFonts w:ascii="Calibri" w:hAnsi="Calibri"/>
          <w:sz w:val="24"/>
          <w:szCs w:val="24"/>
          <w:lang w:val="nl-NL"/>
        </w:rPr>
        <w:t>n z</w:t>
      </w:r>
      <w:r>
        <w:rPr>
          <w:rStyle w:val="dn"/>
          <w:rFonts w:ascii="Calibri" w:hAnsi="Calibri"/>
          <w:sz w:val="24"/>
          <w:szCs w:val="24"/>
        </w:rPr>
        <w:t>účastnit se jednání zastupitelstva hl. m. Prahy s hlasem poradním</w:t>
      </w:r>
    </w:p>
    <w:p w14:paraId="0D8B6943" w14:textId="77777777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na zasedání zastupitelstva hl. m. Prahy mu musí </w:t>
      </w:r>
      <w:proofErr w:type="spellStart"/>
      <w:r>
        <w:rPr>
          <w:rStyle w:val="dn"/>
          <w:rFonts w:ascii="Calibri" w:hAnsi="Calibri"/>
          <w:sz w:val="24"/>
          <w:szCs w:val="24"/>
        </w:rPr>
        <w:t>bý</w:t>
      </w:r>
      <w:proofErr w:type="spellEnd"/>
      <w:r>
        <w:rPr>
          <w:rStyle w:val="dn"/>
          <w:rFonts w:ascii="Calibri" w:hAnsi="Calibri"/>
          <w:sz w:val="24"/>
          <w:szCs w:val="24"/>
          <w:lang w:val="da-DK"/>
        </w:rPr>
        <w:t>t ud</w:t>
      </w:r>
      <w:proofErr w:type="spellStart"/>
      <w:r>
        <w:rPr>
          <w:rStyle w:val="dn"/>
          <w:rFonts w:ascii="Calibri" w:hAnsi="Calibri"/>
          <w:sz w:val="24"/>
          <w:szCs w:val="24"/>
        </w:rPr>
        <w:t>ěleno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slovo, jedná-li se o záležitostech MČ Praha-Březiněves</w:t>
      </w:r>
    </w:p>
    <w:p w14:paraId="3851DC26" w14:textId="77777777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je </w:t>
      </w:r>
      <w:proofErr w:type="spellStart"/>
      <w:r>
        <w:rPr>
          <w:rStyle w:val="dn"/>
          <w:rFonts w:ascii="Calibri" w:hAnsi="Calibri"/>
          <w:sz w:val="24"/>
          <w:szCs w:val="24"/>
        </w:rPr>
        <w:t>oprávně</w:t>
      </w:r>
      <w:proofErr w:type="spellEnd"/>
      <w:r>
        <w:rPr>
          <w:rStyle w:val="dn"/>
          <w:rFonts w:ascii="Calibri" w:hAnsi="Calibri"/>
          <w:sz w:val="24"/>
          <w:szCs w:val="24"/>
          <w:lang w:val="nl-NL"/>
        </w:rPr>
        <w:t>n z</w:t>
      </w:r>
      <w:r>
        <w:rPr>
          <w:rStyle w:val="dn"/>
          <w:rFonts w:ascii="Calibri" w:hAnsi="Calibri"/>
          <w:sz w:val="24"/>
          <w:szCs w:val="24"/>
        </w:rPr>
        <w:t>účastnit se jednání rady hl. m. Prahy, jedná-li se o návrh podaný MČ Praha-Březiněves</w:t>
      </w:r>
    </w:p>
    <w:p w14:paraId="3777691C" w14:textId="77777777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má právo užívat závěsný odznak při </w:t>
      </w:r>
      <w:proofErr w:type="spellStart"/>
      <w:r>
        <w:rPr>
          <w:rStyle w:val="dn"/>
          <w:rFonts w:ascii="Calibri" w:hAnsi="Calibri"/>
          <w:sz w:val="24"/>
          <w:szCs w:val="24"/>
        </w:rPr>
        <w:t>obč</w:t>
      </w:r>
      <w:proofErr w:type="spellEnd"/>
      <w:r>
        <w:rPr>
          <w:rStyle w:val="dn"/>
          <w:rFonts w:ascii="Calibri" w:hAnsi="Calibri"/>
          <w:sz w:val="24"/>
          <w:szCs w:val="24"/>
          <w:lang w:val="da-DK"/>
        </w:rPr>
        <w:t>ansk</w:t>
      </w:r>
      <w:proofErr w:type="spellStart"/>
      <w:r>
        <w:rPr>
          <w:rStyle w:val="dn"/>
          <w:rFonts w:ascii="Calibri" w:hAnsi="Calibri"/>
          <w:sz w:val="24"/>
          <w:szCs w:val="24"/>
        </w:rPr>
        <w:t>ých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obřadech a při významných společenských akcích</w:t>
      </w:r>
    </w:p>
    <w:p w14:paraId="7B081FB3" w14:textId="77777777" w:rsidR="008A32E2" w:rsidRDefault="00000000">
      <w:pPr>
        <w:numPr>
          <w:ilvl w:val="0"/>
          <w:numId w:val="6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má </w:t>
      </w:r>
      <w:r>
        <w:rPr>
          <w:rStyle w:val="dn"/>
          <w:rFonts w:ascii="Calibri" w:hAnsi="Calibri"/>
          <w:sz w:val="24"/>
          <w:szCs w:val="24"/>
          <w:lang w:val="it-IT"/>
        </w:rPr>
        <w:t>opr</w:t>
      </w:r>
      <w:proofErr w:type="spellStart"/>
      <w:r>
        <w:rPr>
          <w:rStyle w:val="dn"/>
          <w:rFonts w:ascii="Calibri" w:hAnsi="Calibri"/>
          <w:sz w:val="24"/>
          <w:szCs w:val="24"/>
        </w:rPr>
        <w:t>ávnění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schvalovat finanční operace do výše 100.000,- Kč (limit schválený ZMČ, viz usnesení č.4/2003 ze dne 9.1.2003) bez projednání v zastupitelstvu – v souladu s rozpočtem.</w:t>
      </w:r>
    </w:p>
    <w:p w14:paraId="01B50FA4" w14:textId="77777777" w:rsidR="008A32E2" w:rsidRDefault="008A32E2">
      <w:pPr>
        <w:jc w:val="both"/>
        <w:rPr>
          <w:rStyle w:val="dn"/>
          <w:rFonts w:ascii="Calibri" w:eastAsia="Calibri" w:hAnsi="Calibri" w:cs="Calibri"/>
        </w:rPr>
      </w:pPr>
    </w:p>
    <w:p w14:paraId="1A25B290" w14:textId="77777777" w:rsidR="008A32E2" w:rsidRDefault="00000000">
      <w:r>
        <w:rPr>
          <w:rStyle w:val="dn"/>
          <w:rFonts w:ascii="Arial Unicode MS" w:hAnsi="Arial Unicode MS"/>
        </w:rPr>
        <w:br w:type="page"/>
      </w:r>
    </w:p>
    <w:p w14:paraId="334009B2" w14:textId="78834A05" w:rsidR="008A32E2" w:rsidRPr="00B4190F" w:rsidRDefault="00000000">
      <w:pPr>
        <w:pStyle w:val="Nadpis2"/>
        <w:rPr>
          <w:rStyle w:val="dn"/>
          <w:rFonts w:ascii="Calibri" w:hAnsi="Calibri"/>
          <w:b/>
          <w:bCs/>
          <w:lang w:val="pt-PT"/>
        </w:rPr>
      </w:pPr>
      <w:bookmarkStart w:id="9" w:name="_Toc9"/>
      <w:r>
        <w:rPr>
          <w:rStyle w:val="dn"/>
          <w:rFonts w:ascii="Calibri" w:hAnsi="Calibri"/>
          <w:b/>
          <w:bCs/>
        </w:rPr>
        <w:lastRenderedPageBreak/>
        <w:t xml:space="preserve">čl. 2.3 </w:t>
      </w:r>
      <w:proofErr w:type="spellStart"/>
      <w:r>
        <w:rPr>
          <w:rStyle w:val="dn"/>
          <w:rFonts w:ascii="Calibri" w:hAnsi="Calibri"/>
          <w:b/>
          <w:bCs/>
        </w:rPr>
        <w:t>Místostarostov</w:t>
      </w:r>
      <w:proofErr w:type="spellEnd"/>
      <w:r w:rsidRPr="00B4190F">
        <w:rPr>
          <w:rStyle w:val="dn"/>
          <w:rFonts w:ascii="Calibri" w:hAnsi="Calibri"/>
          <w:b/>
          <w:bCs/>
          <w:lang w:val="pt-PT"/>
        </w:rPr>
        <w:t>é</w:t>
      </w:r>
      <w:bookmarkEnd w:id="9"/>
    </w:p>
    <w:p w14:paraId="0EBCB548" w14:textId="77777777" w:rsidR="00E0441E" w:rsidRPr="00B4190F" w:rsidRDefault="00E0441E" w:rsidP="00E0441E">
      <w:pPr>
        <w:rPr>
          <w:lang w:val="pt-PT"/>
        </w:rPr>
      </w:pPr>
    </w:p>
    <w:p w14:paraId="3AC0B1CE" w14:textId="38CB339A" w:rsidR="008A32E2" w:rsidRDefault="008A32E2">
      <w:pPr>
        <w:rPr>
          <w:rStyle w:val="dn"/>
          <w:rFonts w:ascii="Calibri" w:eastAsia="Calibri" w:hAnsi="Calibri" w:cs="Calibri"/>
        </w:rPr>
      </w:pPr>
    </w:p>
    <w:p w14:paraId="66876353" w14:textId="77777777" w:rsidR="00E0441E" w:rsidRDefault="00E0441E">
      <w:pPr>
        <w:rPr>
          <w:rStyle w:val="dn"/>
          <w:rFonts w:ascii="Calibri" w:eastAsia="Calibri" w:hAnsi="Calibri" w:cs="Calibri"/>
        </w:rPr>
      </w:pPr>
    </w:p>
    <w:p w14:paraId="0D71F1E6" w14:textId="77777777" w:rsidR="008A32E2" w:rsidRDefault="00000000">
      <w:pPr>
        <w:jc w:val="center"/>
        <w:rPr>
          <w:rStyle w:val="dn"/>
          <w:rFonts w:ascii="Calibri" w:eastAsia="Calibri" w:hAnsi="Calibri" w:cs="Calibri"/>
          <w:i/>
          <w:iCs/>
          <w:sz w:val="24"/>
          <w:szCs w:val="24"/>
        </w:rPr>
      </w:pPr>
      <w:r>
        <w:rPr>
          <w:rStyle w:val="dn"/>
          <w:rFonts w:ascii="Calibri" w:hAnsi="Calibri"/>
          <w:i/>
          <w:iCs/>
          <w:sz w:val="24"/>
          <w:szCs w:val="24"/>
        </w:rPr>
        <w:t>1. místostarosta</w:t>
      </w:r>
    </w:p>
    <w:p w14:paraId="6759B1A9" w14:textId="77777777" w:rsidR="008A32E2" w:rsidRDefault="008A32E2">
      <w:pPr>
        <w:pStyle w:val="Nadpis2"/>
        <w:rPr>
          <w:rStyle w:val="dn"/>
          <w:rFonts w:ascii="Calibri" w:eastAsia="Calibri" w:hAnsi="Calibri" w:cs="Calibri"/>
        </w:rPr>
      </w:pPr>
    </w:p>
    <w:p w14:paraId="77018791" w14:textId="77777777" w:rsidR="008A32E2" w:rsidRDefault="00000000">
      <w:pPr>
        <w:pStyle w:val="Zkladntextodsazen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1. místostarosta je volen ZMČ, </w:t>
      </w:r>
      <w:proofErr w:type="spellStart"/>
      <w:r>
        <w:rPr>
          <w:rStyle w:val="dn"/>
          <w:rFonts w:ascii="Calibri" w:hAnsi="Calibri"/>
        </w:rPr>
        <w:t>kter</w:t>
      </w:r>
      <w:proofErr w:type="spellEnd"/>
      <w:r w:rsidRPr="00B4190F">
        <w:rPr>
          <w:rStyle w:val="dn"/>
          <w:rFonts w:ascii="Calibri" w:hAnsi="Calibri"/>
          <w:lang w:val="pt-PT"/>
        </w:rPr>
        <w:t xml:space="preserve">é </w:t>
      </w:r>
      <w:r>
        <w:rPr>
          <w:rStyle w:val="dn"/>
          <w:rFonts w:ascii="Calibri" w:hAnsi="Calibri"/>
        </w:rPr>
        <w:t>určí jejich počet. Dá</w:t>
      </w:r>
      <w:r>
        <w:rPr>
          <w:rStyle w:val="dn"/>
          <w:rFonts w:ascii="Calibri" w:hAnsi="Calibri"/>
          <w:lang w:val="it-IT"/>
        </w:rPr>
        <w:t xml:space="preserve">le: </w:t>
      </w:r>
    </w:p>
    <w:p w14:paraId="10BACA74" w14:textId="77777777" w:rsidR="008A32E2" w:rsidRDefault="008A32E2">
      <w:pPr>
        <w:pStyle w:val="Zkladntextodsazen"/>
        <w:rPr>
          <w:rStyle w:val="dn"/>
          <w:rFonts w:ascii="Calibri" w:eastAsia="Calibri" w:hAnsi="Calibri" w:cs="Calibri"/>
        </w:rPr>
      </w:pPr>
    </w:p>
    <w:p w14:paraId="68F57285" w14:textId="77777777" w:rsidR="008A32E2" w:rsidRDefault="00000000">
      <w:pPr>
        <w:numPr>
          <w:ilvl w:val="0"/>
          <w:numId w:val="8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zastupuje starostu MČ v době jeho nepřítomnosti (dlouhodobější stav např</w:t>
      </w:r>
      <w:r>
        <w:rPr>
          <w:rStyle w:val="dn"/>
          <w:rFonts w:ascii="Calibri" w:hAnsi="Calibri"/>
          <w:sz w:val="24"/>
          <w:szCs w:val="24"/>
          <w:lang w:val="it-IT"/>
        </w:rPr>
        <w:t>. del</w:t>
      </w:r>
      <w:proofErr w:type="spellStart"/>
      <w:r>
        <w:rPr>
          <w:rStyle w:val="dn"/>
          <w:rFonts w:ascii="Calibri" w:hAnsi="Calibri"/>
          <w:sz w:val="24"/>
          <w:szCs w:val="24"/>
        </w:rPr>
        <w:t>ší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pracovní cesta) nebo v době, kdy starosta nevykonává funkci (např. z důvodů pracovní neschopnosti, karant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ny, dovolen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atd.)</w:t>
      </w:r>
    </w:p>
    <w:p w14:paraId="2B3742DE" w14:textId="77777777" w:rsidR="008A32E2" w:rsidRDefault="00000000">
      <w:pPr>
        <w:numPr>
          <w:ilvl w:val="0"/>
          <w:numId w:val="8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může plnit úkoly starosty i když ten je přítomen, pokud je odmítne v rozporu se zákonem či rozhodnutím zastupitelstva MČ plnit starosta městské části</w:t>
      </w:r>
    </w:p>
    <w:p w14:paraId="020CFD5E" w14:textId="77777777" w:rsidR="008A32E2" w:rsidRDefault="00000000">
      <w:pPr>
        <w:numPr>
          <w:ilvl w:val="0"/>
          <w:numId w:val="8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zastupitelstvo 1. místostarostovi svěřuje zabezpečování </w:t>
      </w:r>
      <w:r>
        <w:rPr>
          <w:rStyle w:val="dn"/>
          <w:rFonts w:ascii="Calibri" w:hAnsi="Calibri"/>
          <w:sz w:val="24"/>
          <w:szCs w:val="24"/>
          <w:lang w:val="da-DK"/>
        </w:rPr>
        <w:t>konkr</w:t>
      </w:r>
      <w:proofErr w:type="spellStart"/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tní</w:t>
      </w:r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</w:t>
      </w:r>
      <w:r>
        <w:rPr>
          <w:rStyle w:val="dn"/>
          <w:rFonts w:ascii="Calibri" w:hAnsi="Calibri"/>
          <w:sz w:val="24"/>
          <w:szCs w:val="24"/>
        </w:rPr>
        <w:t>úkolů v samostatn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působnosti</w:t>
      </w:r>
    </w:p>
    <w:p w14:paraId="4760B3E6" w14:textId="72FA52D2" w:rsidR="008A32E2" w:rsidRDefault="00000000">
      <w:pPr>
        <w:numPr>
          <w:ilvl w:val="0"/>
          <w:numId w:val="8"/>
        </w:numPr>
        <w:spacing w:before="100" w:after="100"/>
        <w:rPr>
          <w:rStyle w:val="dn"/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je odpovědný zastupitelstvu MČ </w:t>
      </w:r>
    </w:p>
    <w:p w14:paraId="0848432B" w14:textId="57458C48" w:rsidR="00E0441E" w:rsidRDefault="00E0441E" w:rsidP="00E0441E">
      <w:pPr>
        <w:spacing w:before="100" w:after="100"/>
        <w:rPr>
          <w:rStyle w:val="dn"/>
          <w:rFonts w:ascii="Calibri" w:hAnsi="Calibri"/>
          <w:sz w:val="24"/>
          <w:szCs w:val="24"/>
        </w:rPr>
      </w:pPr>
    </w:p>
    <w:p w14:paraId="222380D2" w14:textId="77777777" w:rsidR="00E0441E" w:rsidRDefault="00E0441E" w:rsidP="00E0441E">
      <w:pPr>
        <w:spacing w:before="100" w:after="100"/>
        <w:rPr>
          <w:rFonts w:ascii="Calibri" w:hAnsi="Calibri"/>
          <w:sz w:val="24"/>
          <w:szCs w:val="24"/>
        </w:rPr>
      </w:pPr>
    </w:p>
    <w:p w14:paraId="63E25399" w14:textId="77777777" w:rsidR="008A32E2" w:rsidRDefault="00000000">
      <w:pPr>
        <w:jc w:val="center"/>
        <w:rPr>
          <w:rStyle w:val="dn"/>
          <w:rFonts w:ascii="Calibri" w:eastAsia="Calibri" w:hAnsi="Calibri" w:cs="Calibri"/>
          <w:i/>
          <w:iCs/>
          <w:sz w:val="24"/>
          <w:szCs w:val="24"/>
        </w:rPr>
      </w:pPr>
      <w:r>
        <w:rPr>
          <w:rStyle w:val="dn"/>
          <w:rFonts w:ascii="Calibri" w:hAnsi="Calibri"/>
          <w:i/>
          <w:iCs/>
          <w:sz w:val="24"/>
          <w:szCs w:val="24"/>
        </w:rPr>
        <w:t>2. místostarosta</w:t>
      </w:r>
    </w:p>
    <w:p w14:paraId="7CAE0BA4" w14:textId="77777777" w:rsidR="008A32E2" w:rsidRDefault="00000000">
      <w:pPr>
        <w:spacing w:before="100" w:after="100"/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2. místostarosta je volen ZMČ. Dá</w:t>
      </w:r>
      <w:r>
        <w:rPr>
          <w:rStyle w:val="dn"/>
          <w:rFonts w:ascii="Calibri" w:hAnsi="Calibri"/>
          <w:sz w:val="24"/>
          <w:szCs w:val="24"/>
          <w:lang w:val="it-IT"/>
        </w:rPr>
        <w:t>le:</w:t>
      </w:r>
    </w:p>
    <w:p w14:paraId="3C018478" w14:textId="77777777" w:rsidR="008A32E2" w:rsidRDefault="00000000">
      <w:pPr>
        <w:numPr>
          <w:ilvl w:val="0"/>
          <w:numId w:val="10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zastupuje starostu MČ v době jeho nepřítomnosti a v době nepřítomnosti 1. místostarosty (dlouhodobější stav např</w:t>
      </w:r>
      <w:r>
        <w:rPr>
          <w:rStyle w:val="dn"/>
          <w:rFonts w:ascii="Calibri" w:hAnsi="Calibri"/>
          <w:sz w:val="24"/>
          <w:szCs w:val="24"/>
          <w:lang w:val="it-IT"/>
        </w:rPr>
        <w:t>. del</w:t>
      </w:r>
      <w:proofErr w:type="spellStart"/>
      <w:r>
        <w:rPr>
          <w:rStyle w:val="dn"/>
          <w:rFonts w:ascii="Calibri" w:hAnsi="Calibri"/>
          <w:sz w:val="24"/>
          <w:szCs w:val="24"/>
        </w:rPr>
        <w:t>ší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pracovní cesta) nebo v době, kdy starosta nebo 1. místostarosta nevykonávají funkci (např. z důvodů pracovní neschopnosti, karant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ny, dovolen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atd.)</w:t>
      </w:r>
    </w:p>
    <w:p w14:paraId="2143CD08" w14:textId="77777777" w:rsidR="008A32E2" w:rsidRDefault="00000000">
      <w:pPr>
        <w:numPr>
          <w:ilvl w:val="0"/>
          <w:numId w:val="10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může plnit úkoly starosty i když ten je přítomen, pokud je odmítne v rozporu se zákonem či rozhodnutím zastupitelstva MČ plnit starosta městské části nebo 1. místostarosta.</w:t>
      </w:r>
    </w:p>
    <w:p w14:paraId="411D72CA" w14:textId="77777777" w:rsidR="008A32E2" w:rsidRDefault="00000000">
      <w:pPr>
        <w:numPr>
          <w:ilvl w:val="0"/>
          <w:numId w:val="10"/>
        </w:numPr>
        <w:spacing w:before="100" w:after="24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zastupitelstvo 2. místostarostovi svěřuje zabezpečování </w:t>
      </w:r>
      <w:r>
        <w:rPr>
          <w:rStyle w:val="dn"/>
          <w:rFonts w:ascii="Calibri" w:hAnsi="Calibri"/>
          <w:sz w:val="24"/>
          <w:szCs w:val="24"/>
          <w:lang w:val="da-DK"/>
        </w:rPr>
        <w:t>konkr</w:t>
      </w:r>
      <w:proofErr w:type="spellStart"/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tní</w:t>
      </w:r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</w:t>
      </w:r>
      <w:r>
        <w:rPr>
          <w:rStyle w:val="dn"/>
          <w:rFonts w:ascii="Calibri" w:hAnsi="Calibri"/>
          <w:sz w:val="24"/>
          <w:szCs w:val="24"/>
        </w:rPr>
        <w:t>úkolů v samostatn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působnosti</w:t>
      </w:r>
    </w:p>
    <w:p w14:paraId="21C982C8" w14:textId="77777777" w:rsidR="008A32E2" w:rsidRDefault="00000000">
      <w:pPr>
        <w:numPr>
          <w:ilvl w:val="0"/>
          <w:numId w:val="10"/>
        </w:numPr>
        <w:spacing w:before="100" w:after="100"/>
        <w:jc w:val="both"/>
        <w:rPr>
          <w:rFonts w:ascii="Calibri" w:hAnsi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je odpovědný zastupitelstvu MČ </w:t>
      </w:r>
    </w:p>
    <w:p w14:paraId="4AAAEC80" w14:textId="77777777" w:rsidR="008A32E2" w:rsidRDefault="008A32E2">
      <w:pPr>
        <w:pStyle w:val="Nadpis2"/>
        <w:rPr>
          <w:rStyle w:val="dn"/>
          <w:rFonts w:ascii="Calibri" w:eastAsia="Calibri" w:hAnsi="Calibri" w:cs="Calibri"/>
        </w:rPr>
      </w:pPr>
    </w:p>
    <w:p w14:paraId="1A3FCD09" w14:textId="77777777" w:rsidR="008A32E2" w:rsidRDefault="00000000">
      <w:r>
        <w:rPr>
          <w:rStyle w:val="dn"/>
          <w:rFonts w:ascii="Arial Unicode MS" w:hAnsi="Arial Unicode MS"/>
        </w:rPr>
        <w:br w:type="page"/>
      </w:r>
    </w:p>
    <w:p w14:paraId="1CA98047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10" w:name="_Toc10"/>
      <w:r>
        <w:rPr>
          <w:rStyle w:val="dn"/>
          <w:rFonts w:ascii="Calibri" w:hAnsi="Calibri"/>
          <w:b/>
          <w:bCs/>
        </w:rPr>
        <w:lastRenderedPageBreak/>
        <w:t>čl. 2.4 Výbory a komise zastupitelstva městské části</w:t>
      </w:r>
      <w:bookmarkEnd w:id="10"/>
    </w:p>
    <w:p w14:paraId="2DAAEB80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eastAsia="Calibri" w:hAnsi="Calibri" w:cs="Calibri"/>
        </w:rPr>
        <w:tab/>
      </w:r>
      <w:r>
        <w:rPr>
          <w:rStyle w:val="dn"/>
          <w:rFonts w:ascii="Calibri" w:eastAsia="Calibri" w:hAnsi="Calibri" w:cs="Calibri"/>
        </w:rPr>
        <w:tab/>
        <w:t xml:space="preserve">                                </w:t>
      </w:r>
    </w:p>
    <w:p w14:paraId="107ADBE4" w14:textId="77777777" w:rsidR="00E0441E" w:rsidRDefault="00E0441E">
      <w:pPr>
        <w:pStyle w:val="Zkladntextodsazen"/>
        <w:ind w:left="0" w:firstLine="0"/>
        <w:jc w:val="both"/>
        <w:rPr>
          <w:rStyle w:val="dn"/>
          <w:rFonts w:ascii="Calibri" w:hAnsi="Calibri"/>
        </w:rPr>
      </w:pPr>
    </w:p>
    <w:p w14:paraId="7818A7F0" w14:textId="77777777" w:rsidR="00E0441E" w:rsidRDefault="00E0441E">
      <w:pPr>
        <w:pStyle w:val="Zkladntextodsazen"/>
        <w:ind w:left="0" w:firstLine="0"/>
        <w:jc w:val="both"/>
        <w:rPr>
          <w:rStyle w:val="dn"/>
          <w:rFonts w:ascii="Calibri" w:hAnsi="Calibri"/>
        </w:rPr>
      </w:pPr>
    </w:p>
    <w:p w14:paraId="111960D3" w14:textId="545265CF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ZMČ zřizuje jako sv</w:t>
      </w:r>
      <w:r w:rsidRPr="00B4190F">
        <w:rPr>
          <w:rStyle w:val="dn"/>
          <w:rFonts w:ascii="Calibri" w:hAnsi="Calibri"/>
          <w:lang w:val="pt-PT"/>
        </w:rPr>
        <w:t xml:space="preserve">é </w:t>
      </w:r>
      <w:r>
        <w:rPr>
          <w:rStyle w:val="dn"/>
          <w:rFonts w:ascii="Calibri" w:hAnsi="Calibri"/>
        </w:rPr>
        <w:t>iniciativní a kontrolní orgány výbory a komise. Výbory a komise nemají žádnou samostatnou rozhodovací pravomoc v oblasti samostatn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působnosti obce (ani v oblasti působnosti přenesen</w:t>
      </w:r>
      <w:r w:rsidRPr="00B4190F">
        <w:rPr>
          <w:rStyle w:val="dn"/>
          <w:rFonts w:ascii="Calibri" w:hAnsi="Calibri"/>
        </w:rPr>
        <w:t>é</w:t>
      </w:r>
      <w:r>
        <w:rPr>
          <w:rStyle w:val="dn"/>
          <w:rFonts w:ascii="Calibri" w:hAnsi="Calibri"/>
        </w:rPr>
        <w:t>) a jejich usnesení zavazují pouze výbory samotn</w:t>
      </w:r>
      <w:r w:rsidRPr="00B4190F">
        <w:rPr>
          <w:rStyle w:val="dn"/>
          <w:rFonts w:ascii="Calibri" w:hAnsi="Calibri"/>
        </w:rPr>
        <w:t>é</w:t>
      </w:r>
      <w:r>
        <w:rPr>
          <w:rStyle w:val="dn"/>
          <w:rFonts w:ascii="Calibri" w:hAnsi="Calibri"/>
        </w:rPr>
        <w:t xml:space="preserve">, tedy jejich členy. </w:t>
      </w:r>
    </w:p>
    <w:p w14:paraId="15A43188" w14:textId="77777777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Předsedov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i členov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jsou jmenováni a schvalováni ZMČ.</w:t>
      </w:r>
    </w:p>
    <w:p w14:paraId="570CEEB2" w14:textId="77777777" w:rsidR="008A32E2" w:rsidRDefault="008A32E2">
      <w:pPr>
        <w:rPr>
          <w:rStyle w:val="dn"/>
          <w:rFonts w:ascii="Calibri" w:eastAsia="Calibri" w:hAnsi="Calibri" w:cs="Calibri"/>
          <w:sz w:val="24"/>
          <w:szCs w:val="24"/>
        </w:rPr>
      </w:pPr>
    </w:p>
    <w:p w14:paraId="262DF6A9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  <w:u w:val="single"/>
        </w:rPr>
        <w:t>ZMČ zřídilo tyto výbory a komise</w:t>
      </w:r>
      <w:r>
        <w:rPr>
          <w:rStyle w:val="dn"/>
          <w:rFonts w:ascii="Calibri" w:hAnsi="Calibri"/>
        </w:rPr>
        <w:t xml:space="preserve">:  </w:t>
      </w:r>
      <w:r>
        <w:rPr>
          <w:rStyle w:val="dn"/>
          <w:rFonts w:ascii="Calibri" w:hAnsi="Calibri"/>
        </w:rPr>
        <w:tab/>
      </w:r>
    </w:p>
    <w:p w14:paraId="4C5C7C9F" w14:textId="77777777" w:rsidR="008A32E2" w:rsidRDefault="008A32E2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</w:p>
    <w:p w14:paraId="1325C7B1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  <w:i/>
          <w:iCs/>
        </w:rPr>
      </w:pPr>
      <w:r>
        <w:rPr>
          <w:rStyle w:val="dn"/>
          <w:rFonts w:ascii="Calibri" w:hAnsi="Calibri"/>
          <w:i/>
          <w:iCs/>
        </w:rPr>
        <w:t>Vý</w:t>
      </w:r>
      <w:r w:rsidRPr="00B4190F">
        <w:rPr>
          <w:rStyle w:val="dn"/>
          <w:rFonts w:ascii="Calibri" w:hAnsi="Calibri"/>
          <w:i/>
          <w:iCs/>
        </w:rPr>
        <w:t>bor, komise</w:t>
      </w:r>
      <w:r w:rsidRPr="00B4190F">
        <w:rPr>
          <w:rStyle w:val="dn"/>
          <w:rFonts w:ascii="Calibri" w:hAnsi="Calibri"/>
          <w:i/>
          <w:iCs/>
        </w:rPr>
        <w:tab/>
      </w:r>
      <w:r w:rsidRPr="00B4190F">
        <w:rPr>
          <w:rStyle w:val="dn"/>
          <w:rFonts w:ascii="Calibri" w:hAnsi="Calibri"/>
          <w:i/>
          <w:iCs/>
        </w:rPr>
        <w:tab/>
      </w:r>
      <w:r w:rsidRPr="00B4190F">
        <w:rPr>
          <w:rStyle w:val="dn"/>
          <w:rFonts w:ascii="Calibri" w:hAnsi="Calibri"/>
          <w:i/>
          <w:iCs/>
        </w:rPr>
        <w:tab/>
      </w:r>
      <w:r w:rsidRPr="00B4190F">
        <w:rPr>
          <w:rStyle w:val="dn"/>
          <w:rFonts w:ascii="Calibri" w:hAnsi="Calibri"/>
          <w:i/>
          <w:iCs/>
        </w:rPr>
        <w:tab/>
      </w:r>
      <w:r w:rsidRPr="00B4190F">
        <w:rPr>
          <w:rStyle w:val="dn"/>
          <w:rFonts w:ascii="Calibri" w:hAnsi="Calibri"/>
          <w:i/>
          <w:iCs/>
        </w:rPr>
        <w:tab/>
      </w:r>
      <w:proofErr w:type="spellStart"/>
      <w:r w:rsidRPr="00B4190F">
        <w:rPr>
          <w:rStyle w:val="dn"/>
          <w:rFonts w:ascii="Calibri" w:hAnsi="Calibri"/>
          <w:i/>
          <w:iCs/>
        </w:rPr>
        <w:t>pou</w:t>
      </w:r>
      <w:r>
        <w:rPr>
          <w:rStyle w:val="dn"/>
          <w:rFonts w:ascii="Calibri" w:hAnsi="Calibri"/>
          <w:i/>
          <w:iCs/>
        </w:rPr>
        <w:t>ží</w:t>
      </w:r>
      <w:proofErr w:type="spellEnd"/>
      <w:r>
        <w:rPr>
          <w:rStyle w:val="dn"/>
          <w:rFonts w:ascii="Calibri" w:hAnsi="Calibri"/>
          <w:i/>
          <w:iCs/>
          <w:lang w:val="nl-NL"/>
        </w:rPr>
        <w:t>van</w:t>
      </w:r>
      <w:r>
        <w:rPr>
          <w:rStyle w:val="dn"/>
          <w:rFonts w:ascii="Calibri" w:hAnsi="Calibri"/>
          <w:i/>
          <w:iCs/>
        </w:rPr>
        <w:t>á zkratka</w:t>
      </w:r>
      <w:r>
        <w:rPr>
          <w:rStyle w:val="dn"/>
          <w:rFonts w:ascii="Calibri" w:hAnsi="Calibri"/>
          <w:i/>
          <w:iCs/>
        </w:rPr>
        <w:tab/>
      </w:r>
    </w:p>
    <w:p w14:paraId="2B6A824E" w14:textId="77777777" w:rsidR="008A32E2" w:rsidRDefault="008A32E2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</w:p>
    <w:p w14:paraId="3015BC3C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Kontrolní výbor </w:t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  <w:t xml:space="preserve">KV </w:t>
      </w:r>
    </w:p>
    <w:p w14:paraId="4CE311BA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proofErr w:type="spellStart"/>
      <w:r>
        <w:rPr>
          <w:rStyle w:val="dn"/>
          <w:rFonts w:ascii="Calibri" w:hAnsi="Calibri"/>
          <w:lang w:val="de-DE"/>
        </w:rPr>
        <w:t>Finan</w:t>
      </w:r>
      <w:proofErr w:type="spellEnd"/>
      <w:r>
        <w:rPr>
          <w:rStyle w:val="dn"/>
          <w:rFonts w:ascii="Calibri" w:hAnsi="Calibri"/>
        </w:rPr>
        <w:t>ční výbor</w:t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  <w:t>FV</w:t>
      </w:r>
    </w:p>
    <w:p w14:paraId="3E2BF4CC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Komise investičních a stavebních projektů</w:t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  <w:t>KISP</w:t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</w:p>
    <w:p w14:paraId="375B02FD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Komise doprava a životního prostředí</w:t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  <w:t>KDŽP</w:t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</w:p>
    <w:p w14:paraId="398E6553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Komise kultury a komunikace</w:t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  <w:t>KKK</w:t>
      </w:r>
    </w:p>
    <w:p w14:paraId="26D1EA95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Komise pro seniory</w:t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  <w:t>KPS</w:t>
      </w:r>
    </w:p>
    <w:p w14:paraId="5E213044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Komise pro zdravotní </w:t>
      </w:r>
      <w:r w:rsidRPr="00B4190F">
        <w:rPr>
          <w:rStyle w:val="dn"/>
          <w:rFonts w:ascii="Calibri" w:hAnsi="Calibri"/>
        </w:rPr>
        <w:t>a soci</w:t>
      </w:r>
      <w:r>
        <w:rPr>
          <w:rStyle w:val="dn"/>
          <w:rFonts w:ascii="Calibri" w:hAnsi="Calibri"/>
        </w:rPr>
        <w:t>ální péči</w:t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  <w:t>KZSP</w:t>
      </w:r>
    </w:p>
    <w:p w14:paraId="3A458E40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Komise sportu a </w:t>
      </w:r>
      <w:proofErr w:type="spellStart"/>
      <w:r>
        <w:rPr>
          <w:rStyle w:val="dn"/>
          <w:rFonts w:ascii="Calibri" w:hAnsi="Calibri"/>
        </w:rPr>
        <w:t>voln</w:t>
      </w:r>
      <w:proofErr w:type="spellEnd"/>
      <w:r>
        <w:rPr>
          <w:rStyle w:val="dn"/>
          <w:rFonts w:ascii="Calibri" w:hAnsi="Calibri"/>
          <w:lang w:val="fr-FR"/>
        </w:rPr>
        <w:t>é</w:t>
      </w:r>
      <w:r>
        <w:rPr>
          <w:rStyle w:val="dn"/>
          <w:rFonts w:ascii="Calibri" w:hAnsi="Calibri"/>
        </w:rPr>
        <w:t>ho času</w:t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  <w:t>KSVČ</w:t>
      </w:r>
    </w:p>
    <w:p w14:paraId="196EF628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Komise bezpečnosti a </w:t>
      </w:r>
      <w:proofErr w:type="spellStart"/>
      <w:r>
        <w:rPr>
          <w:rStyle w:val="dn"/>
          <w:rFonts w:ascii="Calibri" w:hAnsi="Calibri"/>
        </w:rPr>
        <w:t>krizov</w:t>
      </w:r>
      <w:proofErr w:type="spellEnd"/>
      <w:r w:rsidRPr="00B4190F">
        <w:rPr>
          <w:rStyle w:val="dn"/>
          <w:rFonts w:ascii="Calibri" w:hAnsi="Calibri"/>
          <w:lang w:val="pt-PT"/>
        </w:rPr>
        <w:t>é</w:t>
      </w:r>
      <w:r>
        <w:rPr>
          <w:rStyle w:val="dn"/>
          <w:rFonts w:ascii="Calibri" w:hAnsi="Calibri"/>
        </w:rPr>
        <w:t>ho řízení</w:t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  <w:t>KBKŘ</w:t>
      </w:r>
    </w:p>
    <w:p w14:paraId="50E62C41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Komise pro spolkovou činnost</w:t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  <w:t>KPSČ</w:t>
      </w:r>
    </w:p>
    <w:p w14:paraId="293C9DA5" w14:textId="77777777" w:rsidR="008A32E2" w:rsidRDefault="008A32E2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</w:p>
    <w:p w14:paraId="1578893A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  <w:u w:val="single"/>
        </w:rPr>
        <w:t xml:space="preserve">Starosta jmenoval jako zvláštní orgán městské </w:t>
      </w:r>
      <w:proofErr w:type="spellStart"/>
      <w:r>
        <w:rPr>
          <w:rStyle w:val="dn"/>
          <w:rFonts w:ascii="Calibri" w:hAnsi="Calibri"/>
          <w:u w:val="single"/>
        </w:rPr>
        <w:t>čá</w:t>
      </w:r>
      <w:proofErr w:type="spellEnd"/>
      <w:r>
        <w:rPr>
          <w:rStyle w:val="dn"/>
          <w:rFonts w:ascii="Calibri" w:hAnsi="Calibri"/>
          <w:u w:val="single"/>
          <w:lang w:val="it-IT"/>
        </w:rPr>
        <w:t>sti:</w:t>
      </w:r>
      <w:r>
        <w:rPr>
          <w:rStyle w:val="dn"/>
          <w:rFonts w:ascii="Calibri" w:eastAsia="Calibri" w:hAnsi="Calibri" w:cs="Calibri"/>
          <w:u w:val="single"/>
        </w:rPr>
        <w:br/>
      </w:r>
      <w:r>
        <w:rPr>
          <w:rStyle w:val="dn"/>
          <w:rFonts w:ascii="Calibri" w:hAnsi="Calibri"/>
        </w:rPr>
        <w:t>Komise pro projednávání přestupků</w:t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</w:r>
      <w:r>
        <w:rPr>
          <w:rStyle w:val="dn"/>
          <w:rFonts w:ascii="Calibri" w:hAnsi="Calibri"/>
        </w:rPr>
        <w:tab/>
        <w:t>KPP</w:t>
      </w:r>
    </w:p>
    <w:p w14:paraId="4C353815" w14:textId="77777777" w:rsidR="008A32E2" w:rsidRDefault="008A32E2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</w:p>
    <w:p w14:paraId="30B55871" w14:textId="77777777" w:rsidR="008A32E2" w:rsidRDefault="008A32E2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</w:p>
    <w:p w14:paraId="380EC696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Každý výbor a komise se při plnění úkolů řídí Jednacím řádem. </w:t>
      </w:r>
    </w:p>
    <w:p w14:paraId="29E532AC" w14:textId="77777777" w:rsidR="008A32E2" w:rsidRDefault="008A32E2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</w:p>
    <w:p w14:paraId="58D5C394" w14:textId="77777777" w:rsidR="008A32E2" w:rsidRDefault="00000000">
      <w:r>
        <w:rPr>
          <w:rStyle w:val="dn"/>
          <w:rFonts w:ascii="Arial Unicode MS" w:hAnsi="Arial Unicode MS"/>
        </w:rPr>
        <w:br w:type="page"/>
      </w:r>
    </w:p>
    <w:p w14:paraId="1BBCEF77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11" w:name="_Toc11"/>
      <w:r>
        <w:rPr>
          <w:rStyle w:val="dn"/>
          <w:rFonts w:ascii="Calibri" w:hAnsi="Calibri"/>
          <w:b/>
          <w:bCs/>
        </w:rPr>
        <w:lastRenderedPageBreak/>
        <w:t>čl. 2.5 Úřad městské části</w:t>
      </w:r>
      <w:bookmarkEnd w:id="11"/>
    </w:p>
    <w:p w14:paraId="3A3B74E2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eastAsia="Calibri" w:hAnsi="Calibri" w:cs="Calibri"/>
        </w:rPr>
        <w:tab/>
      </w:r>
      <w:r>
        <w:rPr>
          <w:rStyle w:val="dn"/>
          <w:rFonts w:ascii="Calibri" w:eastAsia="Calibri" w:hAnsi="Calibri" w:cs="Calibri"/>
        </w:rPr>
        <w:tab/>
        <w:t xml:space="preserve">                                 </w:t>
      </w:r>
    </w:p>
    <w:p w14:paraId="15FFD4FA" w14:textId="77777777" w:rsidR="008A32E2" w:rsidRDefault="00000000" w:rsidP="00150CD2">
      <w:pPr>
        <w:pStyle w:val="Zkladntextodsazen"/>
        <w:tabs>
          <w:tab w:val="left" w:pos="426"/>
        </w:tabs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Podle § </w:t>
      </w:r>
      <w:r>
        <w:rPr>
          <w:rStyle w:val="dn"/>
          <w:rFonts w:ascii="Calibri" w:hAnsi="Calibri"/>
          <w:lang w:val="de-DE"/>
        </w:rPr>
        <w:t>103 z</w:t>
      </w:r>
      <w:proofErr w:type="spellStart"/>
      <w:r>
        <w:rPr>
          <w:rStyle w:val="dn"/>
          <w:rFonts w:ascii="Calibri" w:hAnsi="Calibri"/>
        </w:rPr>
        <w:t>ákona</w:t>
      </w:r>
      <w:proofErr w:type="spellEnd"/>
      <w:r>
        <w:rPr>
          <w:rStyle w:val="dn"/>
          <w:rFonts w:ascii="Calibri" w:hAnsi="Calibri"/>
        </w:rPr>
        <w:t xml:space="preserve"> č. 131/2000 Sb., o hlavním městě Praze je ÚMČ </w:t>
      </w:r>
      <w:proofErr w:type="spellStart"/>
      <w:r>
        <w:rPr>
          <w:rStyle w:val="dn"/>
          <w:rFonts w:ascii="Calibri" w:hAnsi="Calibri"/>
        </w:rPr>
        <w:t>orgá</w:t>
      </w:r>
      <w:r>
        <w:rPr>
          <w:rStyle w:val="dn"/>
          <w:rFonts w:ascii="Calibri" w:hAnsi="Calibri"/>
          <w:lang w:val="de-DE"/>
        </w:rPr>
        <w:t>nem</w:t>
      </w:r>
      <w:proofErr w:type="spellEnd"/>
      <w:r>
        <w:rPr>
          <w:rStyle w:val="dn"/>
          <w:rFonts w:ascii="Calibri" w:hAnsi="Calibri"/>
          <w:lang w:val="de-DE"/>
        </w:rPr>
        <w:t xml:space="preserve"> M</w:t>
      </w:r>
      <w:r>
        <w:rPr>
          <w:rStyle w:val="dn"/>
          <w:rFonts w:ascii="Calibri" w:hAnsi="Calibri"/>
        </w:rPr>
        <w:t xml:space="preserve">Č Praha - Březiněves             </w:t>
      </w:r>
    </w:p>
    <w:p w14:paraId="129A2A41" w14:textId="77777777" w:rsidR="008A32E2" w:rsidRDefault="008A32E2">
      <w:pPr>
        <w:pStyle w:val="Zkladntextodsazen"/>
        <w:tabs>
          <w:tab w:val="left" w:pos="426"/>
          <w:tab w:val="left" w:pos="567"/>
        </w:tabs>
        <w:jc w:val="both"/>
        <w:rPr>
          <w:rStyle w:val="dn"/>
          <w:rFonts w:ascii="Calibri" w:eastAsia="Calibri" w:hAnsi="Calibri" w:cs="Calibri"/>
        </w:rPr>
      </w:pPr>
    </w:p>
    <w:p w14:paraId="3F53B244" w14:textId="2305A7FA" w:rsidR="008A32E2" w:rsidRDefault="00000000">
      <w:pPr>
        <w:pStyle w:val="Zkladntextodsazen"/>
        <w:tabs>
          <w:tab w:val="left" w:pos="426"/>
          <w:tab w:val="left" w:pos="567"/>
        </w:tabs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ÚMČ tvoří starosta, </w:t>
      </w:r>
      <w:r w:rsidR="00D018A2">
        <w:rPr>
          <w:rStyle w:val="dn"/>
          <w:rFonts w:ascii="Calibri" w:hAnsi="Calibri"/>
        </w:rPr>
        <w:t>místostarosta</w:t>
      </w:r>
      <w:r>
        <w:rPr>
          <w:rStyle w:val="dn"/>
          <w:rFonts w:ascii="Calibri" w:hAnsi="Calibri"/>
        </w:rPr>
        <w:t xml:space="preserve"> (</w:t>
      </w:r>
      <w:r w:rsidR="00D018A2">
        <w:rPr>
          <w:rStyle w:val="dn"/>
          <w:rFonts w:ascii="Calibri" w:hAnsi="Calibri"/>
        </w:rPr>
        <w:t>místostarostové</w:t>
      </w:r>
      <w:r>
        <w:rPr>
          <w:rStyle w:val="dn"/>
          <w:rFonts w:ascii="Calibri" w:hAnsi="Calibri"/>
        </w:rPr>
        <w:t xml:space="preserve">), tajemník ÚMČ a zaměstnanci MČ zařazení </w:t>
      </w:r>
      <w:r>
        <w:rPr>
          <w:rStyle w:val="dn"/>
          <w:rFonts w:ascii="Calibri" w:hAnsi="Calibri"/>
          <w:lang w:val="es-ES_tradnl"/>
        </w:rPr>
        <w:t xml:space="preserve">do </w:t>
      </w:r>
      <w:r>
        <w:rPr>
          <w:rStyle w:val="dn"/>
          <w:rFonts w:ascii="Calibri" w:hAnsi="Calibri"/>
        </w:rPr>
        <w:t xml:space="preserve">ÚMČ (referentky státní </w:t>
      </w:r>
      <w:proofErr w:type="spellStart"/>
      <w:r>
        <w:rPr>
          <w:rStyle w:val="dn"/>
          <w:rFonts w:ascii="Calibri" w:hAnsi="Calibri"/>
          <w:lang w:val="de-DE"/>
        </w:rPr>
        <w:t>spr</w:t>
      </w:r>
      <w:r>
        <w:rPr>
          <w:rStyle w:val="dn"/>
          <w:rFonts w:ascii="Calibri" w:hAnsi="Calibri"/>
        </w:rPr>
        <w:t>ávy</w:t>
      </w:r>
      <w:proofErr w:type="spellEnd"/>
      <w:r>
        <w:rPr>
          <w:rStyle w:val="dn"/>
          <w:rFonts w:ascii="Calibri" w:hAnsi="Calibri"/>
        </w:rPr>
        <w:t xml:space="preserve"> a samosprávy, účetní, knihovnice, kronikářka).</w:t>
      </w:r>
    </w:p>
    <w:p w14:paraId="08EAAC74" w14:textId="77777777" w:rsidR="008A32E2" w:rsidRDefault="008A32E2">
      <w:pPr>
        <w:pStyle w:val="Zkladntextodsazen"/>
        <w:tabs>
          <w:tab w:val="left" w:pos="426"/>
          <w:tab w:val="left" w:pos="567"/>
        </w:tabs>
        <w:jc w:val="both"/>
        <w:rPr>
          <w:rStyle w:val="dn"/>
          <w:rFonts w:ascii="Calibri" w:eastAsia="Calibri" w:hAnsi="Calibri" w:cs="Calibri"/>
        </w:rPr>
      </w:pPr>
    </w:p>
    <w:p w14:paraId="2DE69823" w14:textId="77777777" w:rsidR="008A32E2" w:rsidRDefault="00000000" w:rsidP="00150CD2">
      <w:pPr>
        <w:pStyle w:val="Zkladntextodsazen"/>
        <w:tabs>
          <w:tab w:val="left" w:pos="426"/>
        </w:tabs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ZMČ zřizuje na návrh starosty pro jednotliv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oblasti činnosti ÚMČ odbory, kter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 xml:space="preserve">se </w:t>
      </w:r>
    </w:p>
    <w:p w14:paraId="026740D3" w14:textId="77777777" w:rsidR="008A32E2" w:rsidRDefault="00000000" w:rsidP="00150CD2">
      <w:pPr>
        <w:pStyle w:val="Zkladntextodsazen"/>
        <w:tabs>
          <w:tab w:val="left" w:pos="426"/>
        </w:tabs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mohou dělit na oddělení a úseky.</w:t>
      </w:r>
    </w:p>
    <w:p w14:paraId="4E2E846A" w14:textId="77777777" w:rsidR="008A32E2" w:rsidRDefault="008A32E2">
      <w:pPr>
        <w:pStyle w:val="Zkladntextodsazen"/>
        <w:tabs>
          <w:tab w:val="left" w:pos="426"/>
        </w:tabs>
        <w:jc w:val="both"/>
        <w:rPr>
          <w:rStyle w:val="dn"/>
          <w:rFonts w:ascii="Calibri" w:eastAsia="Calibri" w:hAnsi="Calibri" w:cs="Calibri"/>
        </w:rPr>
      </w:pPr>
    </w:p>
    <w:p w14:paraId="699AC554" w14:textId="77777777" w:rsidR="008A32E2" w:rsidRDefault="00000000" w:rsidP="00150CD2">
      <w:pPr>
        <w:pStyle w:val="Zkladntextodsazen"/>
        <w:tabs>
          <w:tab w:val="left" w:pos="426"/>
        </w:tabs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ÚMČ vykonává přenesenou působnost městské části, není-li zákonem svěřena jiným</w:t>
      </w:r>
    </w:p>
    <w:p w14:paraId="71910ACB" w14:textId="77777777" w:rsidR="008A32E2" w:rsidRDefault="00000000" w:rsidP="00150CD2">
      <w:pPr>
        <w:pStyle w:val="Zkladntextodsazen"/>
        <w:tabs>
          <w:tab w:val="left" w:pos="426"/>
        </w:tabs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orgánům městské části.</w:t>
      </w:r>
    </w:p>
    <w:p w14:paraId="6458016F" w14:textId="77777777" w:rsidR="008A32E2" w:rsidRDefault="008A32E2">
      <w:pPr>
        <w:pStyle w:val="Zkladntextodsazen"/>
        <w:tabs>
          <w:tab w:val="left" w:pos="426"/>
        </w:tabs>
        <w:jc w:val="both"/>
        <w:rPr>
          <w:rStyle w:val="dn"/>
          <w:rFonts w:ascii="Calibri" w:eastAsia="Calibri" w:hAnsi="Calibri" w:cs="Calibri"/>
        </w:rPr>
      </w:pPr>
    </w:p>
    <w:p w14:paraId="1F3BEA8D" w14:textId="77777777" w:rsidR="008A32E2" w:rsidRDefault="00000000">
      <w:pPr>
        <w:pStyle w:val="Zkladntextodsazen"/>
        <w:tabs>
          <w:tab w:val="left" w:pos="426"/>
        </w:tabs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Ve věcech přenesen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 xml:space="preserve">působnosti je ÚMČ </w:t>
      </w:r>
      <w:proofErr w:type="spellStart"/>
      <w:r>
        <w:rPr>
          <w:rStyle w:val="dn"/>
          <w:rFonts w:ascii="Calibri" w:hAnsi="Calibri"/>
        </w:rPr>
        <w:t>podří</w:t>
      </w:r>
      <w:r>
        <w:rPr>
          <w:rStyle w:val="dn"/>
          <w:rFonts w:ascii="Calibri" w:hAnsi="Calibri"/>
          <w:lang w:val="de-DE"/>
        </w:rPr>
        <w:t>zen</w:t>
      </w:r>
      <w:proofErr w:type="spellEnd"/>
      <w:r>
        <w:rPr>
          <w:rStyle w:val="dn"/>
          <w:rFonts w:ascii="Calibri" w:hAnsi="Calibri"/>
          <w:lang w:val="de-DE"/>
        </w:rPr>
        <w:t xml:space="preserve"> </w:t>
      </w:r>
      <w:proofErr w:type="spellStart"/>
      <w:r>
        <w:rPr>
          <w:rStyle w:val="dn"/>
          <w:rFonts w:ascii="Calibri" w:hAnsi="Calibri"/>
          <w:lang w:val="de-DE"/>
        </w:rPr>
        <w:t>Magistr</w:t>
      </w:r>
      <w:r>
        <w:rPr>
          <w:rStyle w:val="dn"/>
          <w:rFonts w:ascii="Calibri" w:hAnsi="Calibri"/>
        </w:rPr>
        <w:t>átu</w:t>
      </w:r>
      <w:proofErr w:type="spellEnd"/>
      <w:r>
        <w:rPr>
          <w:rStyle w:val="dn"/>
          <w:rFonts w:ascii="Calibri" w:hAnsi="Calibri"/>
        </w:rPr>
        <w:t xml:space="preserve"> hl. m. Prahy.</w:t>
      </w:r>
    </w:p>
    <w:p w14:paraId="58A1D3ED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534C077C" w14:textId="77777777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ÚMČ </w:t>
      </w:r>
      <w:proofErr w:type="spellStart"/>
      <w:r>
        <w:rPr>
          <w:rStyle w:val="dn"/>
          <w:rFonts w:ascii="Calibri" w:hAnsi="Calibri"/>
        </w:rPr>
        <w:t>zejm</w:t>
      </w:r>
      <w:proofErr w:type="spellEnd"/>
      <w:r>
        <w:rPr>
          <w:rStyle w:val="dn"/>
          <w:rFonts w:ascii="Calibri" w:hAnsi="Calibri"/>
          <w:lang w:val="fr-FR"/>
        </w:rPr>
        <w:t>é</w:t>
      </w:r>
      <w:r>
        <w:rPr>
          <w:rStyle w:val="dn"/>
          <w:rFonts w:ascii="Calibri" w:hAnsi="Calibri"/>
        </w:rPr>
        <w:t>na:</w:t>
      </w:r>
    </w:p>
    <w:p w14:paraId="26C7F877" w14:textId="77777777" w:rsidR="008A32E2" w:rsidRDefault="00000000">
      <w:pPr>
        <w:pStyle w:val="Zkladntextodsazen"/>
        <w:numPr>
          <w:ilvl w:val="0"/>
          <w:numId w:val="12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>plní úkoly, kter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mu uložilo ZMČ</w:t>
      </w:r>
    </w:p>
    <w:p w14:paraId="6093AD98" w14:textId="77777777" w:rsidR="008A32E2" w:rsidRDefault="00000000">
      <w:pPr>
        <w:pStyle w:val="Zkladntextodsazen"/>
        <w:numPr>
          <w:ilvl w:val="0"/>
          <w:numId w:val="12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>provádí dohled a po odborn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stránce pomáhá organizacím, zřízeným městskou částí</w:t>
      </w:r>
    </w:p>
    <w:p w14:paraId="1C777B2F" w14:textId="77777777" w:rsidR="008A32E2" w:rsidRDefault="00000000">
      <w:pPr>
        <w:pStyle w:val="Zkladntextodsazen"/>
        <w:numPr>
          <w:ilvl w:val="0"/>
          <w:numId w:val="12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>pomáhá výborům a komisí v jejich činnosti</w:t>
      </w:r>
    </w:p>
    <w:p w14:paraId="2EBD812F" w14:textId="77777777" w:rsidR="008A32E2" w:rsidRDefault="00000000">
      <w:pPr>
        <w:pStyle w:val="Zkladntextodsazen"/>
        <w:numPr>
          <w:ilvl w:val="0"/>
          <w:numId w:val="12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 xml:space="preserve">vykonává státní </w:t>
      </w:r>
      <w:proofErr w:type="spellStart"/>
      <w:r>
        <w:rPr>
          <w:rStyle w:val="dn"/>
          <w:rFonts w:ascii="Calibri" w:hAnsi="Calibri"/>
          <w:lang w:val="de-DE"/>
        </w:rPr>
        <w:t>spr</w:t>
      </w:r>
      <w:r>
        <w:rPr>
          <w:rStyle w:val="dn"/>
          <w:rFonts w:ascii="Calibri" w:hAnsi="Calibri"/>
        </w:rPr>
        <w:t>ávu</w:t>
      </w:r>
      <w:proofErr w:type="spellEnd"/>
      <w:r>
        <w:rPr>
          <w:rStyle w:val="dn"/>
          <w:rFonts w:ascii="Calibri" w:hAnsi="Calibri"/>
        </w:rPr>
        <w:t xml:space="preserve"> podle zvláštní</w:t>
      </w:r>
      <w:proofErr w:type="spellStart"/>
      <w:r>
        <w:rPr>
          <w:rStyle w:val="dn"/>
          <w:rFonts w:ascii="Calibri" w:hAnsi="Calibri"/>
          <w:lang w:val="de-DE"/>
        </w:rPr>
        <w:t>ch</w:t>
      </w:r>
      <w:proofErr w:type="spellEnd"/>
      <w:r>
        <w:rPr>
          <w:rStyle w:val="dn"/>
          <w:rFonts w:ascii="Calibri" w:hAnsi="Calibri"/>
          <w:lang w:val="de-DE"/>
        </w:rPr>
        <w:t xml:space="preserve"> z</w:t>
      </w:r>
      <w:proofErr w:type="spellStart"/>
      <w:r>
        <w:rPr>
          <w:rStyle w:val="dn"/>
          <w:rFonts w:ascii="Calibri" w:hAnsi="Calibri"/>
        </w:rPr>
        <w:t>ákonů</w:t>
      </w:r>
      <w:proofErr w:type="spellEnd"/>
      <w:r>
        <w:rPr>
          <w:rStyle w:val="dn"/>
          <w:rFonts w:ascii="Calibri" w:hAnsi="Calibri"/>
        </w:rPr>
        <w:t xml:space="preserve"> a Statutu hl. m. Prahy</w:t>
      </w:r>
    </w:p>
    <w:p w14:paraId="3711AA03" w14:textId="77777777" w:rsidR="008A32E2" w:rsidRDefault="00000000">
      <w:pPr>
        <w:pStyle w:val="Zkladntextodsazen"/>
        <w:numPr>
          <w:ilvl w:val="0"/>
          <w:numId w:val="12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>rozhoduje v prvním stupni ve správním řízení, pokud nadřízený orgán nebo zvláštní zákon nestanoví jinak</w:t>
      </w:r>
    </w:p>
    <w:p w14:paraId="3BB408EF" w14:textId="77777777" w:rsidR="008A32E2" w:rsidRDefault="00000000">
      <w:pPr>
        <w:pStyle w:val="Zkladntextodsazen"/>
        <w:numPr>
          <w:ilvl w:val="0"/>
          <w:numId w:val="12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>ÚMČ v samostatn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působnosti plní úkoly, kter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 xml:space="preserve">mu uložilo ZMČ a starosta </w:t>
      </w:r>
    </w:p>
    <w:p w14:paraId="04C79C7C" w14:textId="77777777" w:rsidR="008A32E2" w:rsidRDefault="00000000">
      <w:pPr>
        <w:pStyle w:val="Zkladntextodsazen"/>
        <w:numPr>
          <w:ilvl w:val="0"/>
          <w:numId w:val="12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>podílí se svým členstvím na činnosti výborů a komisí ZMČ</w:t>
      </w:r>
    </w:p>
    <w:p w14:paraId="78CAE47C" w14:textId="77777777" w:rsidR="008A32E2" w:rsidRDefault="00000000">
      <w:pPr>
        <w:pStyle w:val="Zkladntextodsazen"/>
        <w:numPr>
          <w:ilvl w:val="0"/>
          <w:numId w:val="12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>ÚMČ v přenesen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 xml:space="preserve">působnosti vykonává státní </w:t>
      </w:r>
      <w:proofErr w:type="spellStart"/>
      <w:r>
        <w:rPr>
          <w:rStyle w:val="dn"/>
          <w:rFonts w:ascii="Calibri" w:hAnsi="Calibri"/>
          <w:lang w:val="de-DE"/>
        </w:rPr>
        <w:t>spr</w:t>
      </w:r>
      <w:r>
        <w:rPr>
          <w:rStyle w:val="dn"/>
          <w:rFonts w:ascii="Calibri" w:hAnsi="Calibri"/>
        </w:rPr>
        <w:t>ávu</w:t>
      </w:r>
      <w:proofErr w:type="spellEnd"/>
      <w:r>
        <w:rPr>
          <w:rStyle w:val="dn"/>
          <w:rFonts w:ascii="Calibri" w:hAnsi="Calibri"/>
        </w:rPr>
        <w:t xml:space="preserve"> podle zvláštní</w:t>
      </w:r>
      <w:proofErr w:type="spellStart"/>
      <w:r>
        <w:rPr>
          <w:rStyle w:val="dn"/>
          <w:rFonts w:ascii="Calibri" w:hAnsi="Calibri"/>
          <w:lang w:val="de-DE"/>
        </w:rPr>
        <w:t>ch</w:t>
      </w:r>
      <w:proofErr w:type="spellEnd"/>
      <w:r>
        <w:rPr>
          <w:rStyle w:val="dn"/>
          <w:rFonts w:ascii="Calibri" w:hAnsi="Calibri"/>
          <w:lang w:val="de-DE"/>
        </w:rPr>
        <w:t xml:space="preserve"> z</w:t>
      </w:r>
      <w:proofErr w:type="spellStart"/>
      <w:r>
        <w:rPr>
          <w:rStyle w:val="dn"/>
          <w:rFonts w:ascii="Calibri" w:hAnsi="Calibri"/>
        </w:rPr>
        <w:t>ákonů</w:t>
      </w:r>
      <w:proofErr w:type="spellEnd"/>
      <w:r>
        <w:rPr>
          <w:rStyle w:val="dn"/>
          <w:rFonts w:ascii="Calibri" w:hAnsi="Calibri"/>
        </w:rPr>
        <w:t xml:space="preserve"> a Statutu hl. m. Prahy</w:t>
      </w:r>
    </w:p>
    <w:p w14:paraId="1AAC6608" w14:textId="77777777" w:rsidR="008A32E2" w:rsidRDefault="00000000">
      <w:pPr>
        <w:pStyle w:val="Zkladntextodsazen"/>
        <w:numPr>
          <w:ilvl w:val="0"/>
          <w:numId w:val="12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>ÚMČ má zřízenou úřední desku, umístěnou u autobusov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zastávky, která je přístupná 24 hodin denně</w:t>
      </w:r>
      <w:r>
        <w:rPr>
          <w:rStyle w:val="dn"/>
          <w:rFonts w:ascii="Calibri" w:hAnsi="Calibri"/>
          <w:lang w:val="it-IT"/>
        </w:rPr>
        <w:t>. Pro pot</w:t>
      </w:r>
      <w:proofErr w:type="spellStart"/>
      <w:r>
        <w:rPr>
          <w:rStyle w:val="dn"/>
          <w:rFonts w:ascii="Calibri" w:hAnsi="Calibri"/>
        </w:rPr>
        <w:t>řebu</w:t>
      </w:r>
      <w:proofErr w:type="spellEnd"/>
      <w:r>
        <w:rPr>
          <w:rStyle w:val="dn"/>
          <w:rFonts w:ascii="Calibri" w:hAnsi="Calibri"/>
        </w:rPr>
        <w:t xml:space="preserve"> větší informovanosti obyvatel jsou zřízeny další vývěsní skříňky rozmístěn</w:t>
      </w:r>
      <w:r w:rsidRPr="00B4190F">
        <w:rPr>
          <w:rStyle w:val="dn"/>
          <w:rFonts w:ascii="Calibri" w:hAnsi="Calibri"/>
          <w:lang w:val="it-IT"/>
        </w:rPr>
        <w:t>é po B</w:t>
      </w:r>
      <w:proofErr w:type="spellStart"/>
      <w:r>
        <w:rPr>
          <w:rStyle w:val="dn"/>
          <w:rFonts w:ascii="Calibri" w:hAnsi="Calibri"/>
        </w:rPr>
        <w:t>řeziněvsi</w:t>
      </w:r>
      <w:proofErr w:type="spellEnd"/>
      <w:r>
        <w:rPr>
          <w:rStyle w:val="dn"/>
          <w:rFonts w:ascii="Calibri" w:hAnsi="Calibri"/>
        </w:rPr>
        <w:t xml:space="preserve">, současně je úřední deska přístupná 24 hodin denně dálkovým přístupem na webových stránkách na www.brezineves.cz. </w:t>
      </w:r>
    </w:p>
    <w:p w14:paraId="62D2F37B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51D3A6D3" w14:textId="77777777" w:rsidR="008A32E2" w:rsidRDefault="008A32E2">
      <w:pPr>
        <w:pStyle w:val="Odstavecseseznamem"/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3FB3D122" w14:textId="77777777" w:rsidR="008A32E2" w:rsidRDefault="00000000">
      <w:r>
        <w:rPr>
          <w:rStyle w:val="dn"/>
          <w:rFonts w:ascii="Arial Unicode MS" w:hAnsi="Arial Unicode MS"/>
        </w:rPr>
        <w:br w:type="page"/>
      </w:r>
    </w:p>
    <w:p w14:paraId="706ACF14" w14:textId="77777777" w:rsidR="008A32E2" w:rsidRDefault="00000000">
      <w:pPr>
        <w:pStyle w:val="Nadpis1"/>
        <w:rPr>
          <w:rStyle w:val="dn"/>
          <w:rFonts w:ascii="Calibri" w:eastAsia="Calibri" w:hAnsi="Calibri" w:cs="Calibri"/>
          <w:b w:val="0"/>
          <w:bCs w:val="0"/>
        </w:rPr>
      </w:pPr>
      <w:bookmarkStart w:id="12" w:name="_Toc12"/>
      <w:proofErr w:type="spellStart"/>
      <w:r>
        <w:rPr>
          <w:rStyle w:val="dn"/>
          <w:rFonts w:ascii="Calibri" w:hAnsi="Calibri"/>
          <w:b w:val="0"/>
          <w:bCs w:val="0"/>
        </w:rPr>
        <w:lastRenderedPageBreak/>
        <w:t>Čá</w:t>
      </w:r>
      <w:r>
        <w:rPr>
          <w:rStyle w:val="dn"/>
          <w:rFonts w:ascii="Calibri" w:hAnsi="Calibri"/>
          <w:b w:val="0"/>
          <w:bCs w:val="0"/>
          <w:lang w:val="en-US"/>
        </w:rPr>
        <w:t>st</w:t>
      </w:r>
      <w:proofErr w:type="spellEnd"/>
      <w:r>
        <w:rPr>
          <w:rStyle w:val="dn"/>
          <w:rFonts w:ascii="Calibri" w:hAnsi="Calibri"/>
          <w:b w:val="0"/>
          <w:bCs w:val="0"/>
          <w:lang w:val="en-US"/>
        </w:rPr>
        <w:t xml:space="preserve"> 3 </w:t>
      </w:r>
      <w:r>
        <w:rPr>
          <w:rStyle w:val="dn"/>
          <w:rFonts w:ascii="Calibri" w:hAnsi="Calibri"/>
          <w:b w:val="0"/>
          <w:bCs w:val="0"/>
        </w:rPr>
        <w:t>– Organizace zřízen</w:t>
      </w:r>
      <w:r w:rsidRPr="00B4190F">
        <w:rPr>
          <w:rStyle w:val="dn"/>
          <w:rFonts w:ascii="Calibri" w:hAnsi="Calibri"/>
          <w:b w:val="0"/>
          <w:bCs w:val="0"/>
        </w:rPr>
        <w:t xml:space="preserve">é </w:t>
      </w:r>
      <w:r>
        <w:rPr>
          <w:rStyle w:val="dn"/>
          <w:rFonts w:ascii="Calibri" w:hAnsi="Calibri"/>
          <w:b w:val="0"/>
          <w:bCs w:val="0"/>
        </w:rPr>
        <w:t>městskou částí</w:t>
      </w:r>
      <w:bookmarkEnd w:id="12"/>
    </w:p>
    <w:p w14:paraId="4C972847" w14:textId="77777777" w:rsidR="008A32E2" w:rsidRDefault="008A32E2">
      <w:pPr>
        <w:pStyle w:val="Zkladntextodsazen"/>
        <w:ind w:left="0" w:firstLine="0"/>
        <w:jc w:val="center"/>
        <w:rPr>
          <w:rStyle w:val="dn"/>
          <w:rFonts w:ascii="Calibri" w:eastAsia="Calibri" w:hAnsi="Calibri" w:cs="Calibri"/>
        </w:rPr>
      </w:pPr>
    </w:p>
    <w:p w14:paraId="5DF108ED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13" w:name="_Toc13"/>
      <w:r>
        <w:rPr>
          <w:rStyle w:val="dn"/>
          <w:rFonts w:ascii="Calibri" w:hAnsi="Calibri"/>
          <w:b/>
          <w:bCs/>
        </w:rPr>
        <w:t>čl. 3.1 Organizace městské části s vlastní právní subjektivitou</w:t>
      </w:r>
      <w:bookmarkEnd w:id="13"/>
    </w:p>
    <w:p w14:paraId="02F063D6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eastAsia="Calibri" w:hAnsi="Calibri" w:cs="Calibri"/>
        </w:rPr>
        <w:tab/>
      </w:r>
      <w:r>
        <w:rPr>
          <w:rStyle w:val="dn"/>
          <w:rFonts w:ascii="Calibri" w:eastAsia="Calibri" w:hAnsi="Calibri" w:cs="Calibri"/>
        </w:rPr>
        <w:tab/>
      </w:r>
    </w:p>
    <w:p w14:paraId="5B32C642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ZMČ rozhoduje o založení</w:t>
      </w:r>
      <w:r>
        <w:rPr>
          <w:rStyle w:val="dn"/>
          <w:rFonts w:ascii="Calibri" w:hAnsi="Calibri"/>
          <w:lang w:val="nl-NL"/>
        </w:rPr>
        <w:t>, z</w:t>
      </w:r>
      <w:r>
        <w:rPr>
          <w:rStyle w:val="dn"/>
          <w:rFonts w:ascii="Calibri" w:hAnsi="Calibri"/>
        </w:rPr>
        <w:t>řízení nebo zániku právnických osob a organizačních složek a plní úkoly zakladatele a zřizovatele podle zvláštních předpisů.</w:t>
      </w:r>
    </w:p>
    <w:p w14:paraId="45ECB0B0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Příspěvkovými organizacemi s vlastní právní subjektivitou ke dni schválení tohoto organizačního řádu jsou:</w:t>
      </w:r>
    </w:p>
    <w:p w14:paraId="24433132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40C31C29" w14:textId="403091DD" w:rsidR="008A32E2" w:rsidRDefault="00000000">
      <w:pPr>
        <w:pStyle w:val="Zkladntextodsazen"/>
        <w:numPr>
          <w:ilvl w:val="1"/>
          <w:numId w:val="2"/>
        </w:numPr>
        <w:rPr>
          <w:rFonts w:ascii="Calibri" w:hAnsi="Calibri"/>
          <w:i/>
          <w:iCs/>
        </w:rPr>
      </w:pPr>
      <w:r>
        <w:rPr>
          <w:rStyle w:val="dn"/>
          <w:rFonts w:ascii="Calibri" w:hAnsi="Calibri"/>
          <w:i/>
          <w:iCs/>
        </w:rPr>
        <w:t>Mateřská š</w:t>
      </w:r>
      <w:r>
        <w:rPr>
          <w:rStyle w:val="dn"/>
          <w:rFonts w:ascii="Calibri" w:hAnsi="Calibri"/>
          <w:i/>
          <w:iCs/>
          <w:lang w:val="it-IT"/>
        </w:rPr>
        <w:t>kola</w:t>
      </w:r>
      <w:r w:rsidR="00150CD2">
        <w:rPr>
          <w:rStyle w:val="dn"/>
          <w:rFonts w:ascii="Calibri" w:hAnsi="Calibri"/>
          <w:i/>
          <w:iCs/>
          <w:lang w:val="it-IT"/>
        </w:rPr>
        <w:t xml:space="preserve"> Březiněves</w:t>
      </w:r>
      <w:r>
        <w:rPr>
          <w:rStyle w:val="dn"/>
          <w:rFonts w:ascii="Calibri" w:hAnsi="Calibri"/>
          <w:i/>
          <w:iCs/>
          <w:lang w:val="it-IT"/>
        </w:rPr>
        <w:t>, p</w:t>
      </w:r>
      <w:proofErr w:type="spellStart"/>
      <w:r>
        <w:rPr>
          <w:rStyle w:val="dn"/>
          <w:rFonts w:ascii="Calibri" w:hAnsi="Calibri"/>
          <w:i/>
          <w:iCs/>
        </w:rPr>
        <w:t>říspěvková</w:t>
      </w:r>
      <w:proofErr w:type="spellEnd"/>
      <w:r>
        <w:rPr>
          <w:rStyle w:val="dn"/>
          <w:rFonts w:ascii="Calibri" w:hAnsi="Calibri"/>
          <w:i/>
          <w:iCs/>
        </w:rPr>
        <w:t xml:space="preserve"> organizace</w:t>
      </w:r>
    </w:p>
    <w:p w14:paraId="181C384C" w14:textId="2E442EBE" w:rsidR="008A32E2" w:rsidRDefault="00000000">
      <w:pPr>
        <w:pStyle w:val="Zkladntextodsazen"/>
        <w:numPr>
          <w:ilvl w:val="1"/>
          <w:numId w:val="2"/>
        </w:numPr>
        <w:rPr>
          <w:rFonts w:ascii="Calibri" w:hAnsi="Calibri"/>
          <w:i/>
          <w:iCs/>
        </w:rPr>
      </w:pPr>
      <w:r>
        <w:rPr>
          <w:rStyle w:val="dn"/>
          <w:rFonts w:ascii="Calibri" w:hAnsi="Calibri"/>
          <w:i/>
          <w:iCs/>
        </w:rPr>
        <w:t xml:space="preserve">Centrum </w:t>
      </w:r>
      <w:r w:rsidR="00150CD2">
        <w:rPr>
          <w:rStyle w:val="dn"/>
          <w:rFonts w:ascii="Calibri" w:hAnsi="Calibri"/>
          <w:i/>
          <w:iCs/>
        </w:rPr>
        <w:t xml:space="preserve">zdravotních a </w:t>
      </w:r>
      <w:r>
        <w:rPr>
          <w:rStyle w:val="dn"/>
          <w:rFonts w:ascii="Calibri" w:hAnsi="Calibri"/>
          <w:i/>
          <w:iCs/>
        </w:rPr>
        <w:t>sociálních služeb Březině</w:t>
      </w:r>
      <w:r w:rsidRPr="00B4190F">
        <w:rPr>
          <w:rStyle w:val="dn"/>
          <w:rFonts w:ascii="Calibri" w:hAnsi="Calibri"/>
          <w:i/>
          <w:iCs/>
        </w:rPr>
        <w:t>ves, p</w:t>
      </w:r>
      <w:r>
        <w:rPr>
          <w:rStyle w:val="dn"/>
          <w:rFonts w:ascii="Calibri" w:hAnsi="Calibri"/>
          <w:i/>
          <w:iCs/>
        </w:rPr>
        <w:t>říspěvková organizace</w:t>
      </w:r>
    </w:p>
    <w:p w14:paraId="0DA88890" w14:textId="77777777" w:rsidR="008A32E2" w:rsidRDefault="008A32E2">
      <w:pPr>
        <w:pStyle w:val="Zkladntextodsazen"/>
        <w:ind w:left="0" w:firstLine="0"/>
        <w:jc w:val="center"/>
        <w:rPr>
          <w:rStyle w:val="dn"/>
          <w:rFonts w:ascii="Calibri" w:eastAsia="Calibri" w:hAnsi="Calibri" w:cs="Calibri"/>
        </w:rPr>
      </w:pPr>
    </w:p>
    <w:p w14:paraId="158BC4B2" w14:textId="77777777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Příspěvkov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organizace se ve své činnosti řídí zřizovací listinou a dalšími právní</w:t>
      </w:r>
      <w:r>
        <w:rPr>
          <w:rStyle w:val="dn"/>
          <w:rFonts w:ascii="Calibri" w:hAnsi="Calibri"/>
          <w:lang w:val="it-IT"/>
        </w:rPr>
        <w:t>mi p</w:t>
      </w:r>
      <w:proofErr w:type="spellStart"/>
      <w:r>
        <w:rPr>
          <w:rStyle w:val="dn"/>
          <w:rFonts w:ascii="Calibri" w:hAnsi="Calibri"/>
        </w:rPr>
        <w:t>ředpisy</w:t>
      </w:r>
      <w:proofErr w:type="spellEnd"/>
      <w:r>
        <w:rPr>
          <w:rStyle w:val="dn"/>
          <w:rFonts w:ascii="Calibri" w:hAnsi="Calibri"/>
        </w:rPr>
        <w:t>.</w:t>
      </w:r>
    </w:p>
    <w:p w14:paraId="2E05A5F9" w14:textId="77777777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Příspěvkov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 xml:space="preserve">organizace hospodaří s prostředky přidělenými z rozpočtu MČ a s prostředky zajištěnými z jiných zdrojů financování. </w:t>
      </w:r>
    </w:p>
    <w:p w14:paraId="29BD1BF9" w14:textId="77777777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  <w:lang w:val="it-IT"/>
        </w:rPr>
        <w:t>Statut</w:t>
      </w:r>
      <w:proofErr w:type="spellStart"/>
      <w:r>
        <w:rPr>
          <w:rStyle w:val="dn"/>
          <w:rFonts w:ascii="Calibri" w:hAnsi="Calibri"/>
        </w:rPr>
        <w:t>ární</w:t>
      </w:r>
      <w:proofErr w:type="spellEnd"/>
      <w:r>
        <w:rPr>
          <w:rStyle w:val="dn"/>
          <w:rFonts w:ascii="Calibri" w:hAnsi="Calibri"/>
        </w:rPr>
        <w:t xml:space="preserve"> orgány jednotlivých příspěvkových organizací zodpovídají </w:t>
      </w:r>
      <w:r>
        <w:rPr>
          <w:rStyle w:val="dn"/>
          <w:rFonts w:ascii="Calibri" w:hAnsi="Calibri"/>
          <w:lang w:val="it-IT"/>
        </w:rPr>
        <w:t xml:space="preserve">za </w:t>
      </w:r>
      <w:r>
        <w:rPr>
          <w:rStyle w:val="dn"/>
          <w:rFonts w:ascii="Calibri" w:hAnsi="Calibri"/>
        </w:rPr>
        <w:t>účeln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a hospodárn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využití přidělených prostředků a za majetek pořízený z rozpočtových prostředků i majetek získaný jinými zdroji financování.</w:t>
      </w:r>
    </w:p>
    <w:p w14:paraId="56E6E31E" w14:textId="77777777" w:rsidR="008A32E2" w:rsidRDefault="008A32E2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</w:p>
    <w:p w14:paraId="72A3D08F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1184F5EA" w14:textId="77777777" w:rsidR="008A32E2" w:rsidRDefault="008A32E2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</w:p>
    <w:p w14:paraId="34DABE24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14" w:name="_Toc14"/>
      <w:r>
        <w:rPr>
          <w:rStyle w:val="dn"/>
          <w:rFonts w:ascii="Calibri" w:hAnsi="Calibri"/>
          <w:b/>
          <w:bCs/>
        </w:rPr>
        <w:t>čl. 3.2 Organizační složka městské části</w:t>
      </w:r>
      <w:bookmarkEnd w:id="14"/>
    </w:p>
    <w:p w14:paraId="46BD4464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 </w:t>
      </w:r>
    </w:p>
    <w:p w14:paraId="65F59DF2" w14:textId="77777777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ZMČ rozhoduje o založení</w:t>
      </w:r>
      <w:r>
        <w:rPr>
          <w:rStyle w:val="dn"/>
          <w:rFonts w:ascii="Calibri" w:hAnsi="Calibri"/>
          <w:lang w:val="nl-NL"/>
        </w:rPr>
        <w:t>, z</w:t>
      </w:r>
      <w:r>
        <w:rPr>
          <w:rStyle w:val="dn"/>
          <w:rFonts w:ascii="Calibri" w:hAnsi="Calibri"/>
        </w:rPr>
        <w:t>řízení nebo zrušení právnick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 xml:space="preserve">osoby nebo zařízení bez právní subjektivity a plní úkoly zakladatele a zřizovatele podle zvláštních předpisů. </w:t>
      </w:r>
    </w:p>
    <w:p w14:paraId="1AB94327" w14:textId="77777777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Organizační složkou ke dni schválení tohoto Organizačního řádu je Jednotka sboru dobrovolný</w:t>
      </w:r>
      <w:proofErr w:type="spellStart"/>
      <w:r>
        <w:rPr>
          <w:rStyle w:val="dn"/>
          <w:rFonts w:ascii="Calibri" w:hAnsi="Calibri"/>
          <w:lang w:val="en-US"/>
        </w:rPr>
        <w:t>ch</w:t>
      </w:r>
      <w:proofErr w:type="spellEnd"/>
      <w:r>
        <w:rPr>
          <w:rStyle w:val="dn"/>
          <w:rFonts w:ascii="Calibri" w:hAnsi="Calibri"/>
          <w:lang w:val="en-US"/>
        </w:rPr>
        <w:t xml:space="preserve"> </w:t>
      </w:r>
      <w:proofErr w:type="spellStart"/>
      <w:r>
        <w:rPr>
          <w:rStyle w:val="dn"/>
          <w:rFonts w:ascii="Calibri" w:hAnsi="Calibri"/>
          <w:lang w:val="en-US"/>
        </w:rPr>
        <w:t>hasi</w:t>
      </w:r>
      <w:r>
        <w:rPr>
          <w:rStyle w:val="dn"/>
          <w:rFonts w:ascii="Calibri" w:hAnsi="Calibri"/>
        </w:rPr>
        <w:t>čů</w:t>
      </w:r>
      <w:proofErr w:type="spellEnd"/>
      <w:r>
        <w:rPr>
          <w:rStyle w:val="dn"/>
          <w:rFonts w:ascii="Calibri" w:hAnsi="Calibri"/>
        </w:rPr>
        <w:t xml:space="preserve"> (dále jen JSDH). JSDH zodpovídá za majetek pořízený prostřednictvím přidělených rozpočtových prostředků i majetek získaný jiným zdrojem financování a je povinna tento majetek chránit, v určený</w:t>
      </w:r>
      <w:proofErr w:type="spellStart"/>
      <w:r>
        <w:rPr>
          <w:rStyle w:val="dn"/>
          <w:rFonts w:ascii="Calibri" w:hAnsi="Calibri"/>
          <w:lang w:val="en-US"/>
        </w:rPr>
        <w:t>ch</w:t>
      </w:r>
      <w:proofErr w:type="spellEnd"/>
      <w:r>
        <w:rPr>
          <w:rStyle w:val="dn"/>
          <w:rFonts w:ascii="Calibri" w:hAnsi="Calibri"/>
          <w:lang w:val="en-US"/>
        </w:rPr>
        <w:t xml:space="preserve"> term</w:t>
      </w:r>
      <w:proofErr w:type="spellStart"/>
      <w:r>
        <w:rPr>
          <w:rStyle w:val="dn"/>
          <w:rFonts w:ascii="Calibri" w:hAnsi="Calibri"/>
        </w:rPr>
        <w:t>ínech</w:t>
      </w:r>
      <w:proofErr w:type="spellEnd"/>
      <w:r>
        <w:rPr>
          <w:rStyle w:val="dn"/>
          <w:rFonts w:ascii="Calibri" w:hAnsi="Calibri"/>
        </w:rPr>
        <w:t xml:space="preserve"> inventarizovat. JSDH zodpovídá </w:t>
      </w:r>
      <w:r>
        <w:rPr>
          <w:rStyle w:val="dn"/>
          <w:rFonts w:ascii="Calibri" w:hAnsi="Calibri"/>
          <w:lang w:val="it-IT"/>
        </w:rPr>
        <w:t xml:space="preserve">za </w:t>
      </w:r>
      <w:r>
        <w:rPr>
          <w:rStyle w:val="dn"/>
          <w:rFonts w:ascii="Calibri" w:hAnsi="Calibri"/>
        </w:rPr>
        <w:t>účeln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a hospodárn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využití svěřených zdrojů a majetku.</w:t>
      </w:r>
    </w:p>
    <w:p w14:paraId="5051FAC5" w14:textId="77777777" w:rsidR="008A32E2" w:rsidRDefault="008A32E2">
      <w:pPr>
        <w:rPr>
          <w:rStyle w:val="dn"/>
          <w:rFonts w:ascii="Calibri" w:eastAsia="Calibri" w:hAnsi="Calibri" w:cs="Calibri"/>
          <w:sz w:val="44"/>
          <w:szCs w:val="44"/>
        </w:rPr>
      </w:pPr>
    </w:p>
    <w:p w14:paraId="740E3BF8" w14:textId="77777777" w:rsidR="008A32E2" w:rsidRDefault="00000000">
      <w:r>
        <w:rPr>
          <w:rStyle w:val="dn"/>
          <w:rFonts w:ascii="Arial Unicode MS" w:hAnsi="Arial Unicode MS"/>
        </w:rPr>
        <w:br w:type="page"/>
      </w:r>
    </w:p>
    <w:p w14:paraId="611F8237" w14:textId="77777777" w:rsidR="008A32E2" w:rsidRDefault="00000000">
      <w:pPr>
        <w:pStyle w:val="Nadpis1"/>
        <w:rPr>
          <w:rStyle w:val="dn"/>
          <w:rFonts w:ascii="Calibri" w:eastAsia="Calibri" w:hAnsi="Calibri" w:cs="Calibri"/>
          <w:b w:val="0"/>
          <w:bCs w:val="0"/>
        </w:rPr>
      </w:pPr>
      <w:bookmarkStart w:id="15" w:name="_Toc15"/>
      <w:proofErr w:type="spellStart"/>
      <w:r>
        <w:rPr>
          <w:rStyle w:val="dn"/>
          <w:rFonts w:ascii="Calibri" w:hAnsi="Calibri"/>
          <w:b w:val="0"/>
          <w:bCs w:val="0"/>
        </w:rPr>
        <w:lastRenderedPageBreak/>
        <w:t>Čá</w:t>
      </w:r>
      <w:r>
        <w:rPr>
          <w:rStyle w:val="dn"/>
          <w:rFonts w:ascii="Calibri" w:hAnsi="Calibri"/>
          <w:b w:val="0"/>
          <w:bCs w:val="0"/>
          <w:lang w:val="en-US"/>
        </w:rPr>
        <w:t>st</w:t>
      </w:r>
      <w:proofErr w:type="spellEnd"/>
      <w:r>
        <w:rPr>
          <w:rStyle w:val="dn"/>
          <w:rFonts w:ascii="Calibri" w:hAnsi="Calibri"/>
          <w:b w:val="0"/>
          <w:bCs w:val="0"/>
          <w:lang w:val="en-US"/>
        </w:rPr>
        <w:t xml:space="preserve"> 4 </w:t>
      </w:r>
      <w:r>
        <w:rPr>
          <w:rStyle w:val="dn"/>
          <w:rFonts w:ascii="Calibri" w:hAnsi="Calibri"/>
          <w:b w:val="0"/>
          <w:bCs w:val="0"/>
        </w:rPr>
        <w:t xml:space="preserve">– </w:t>
      </w:r>
      <w:r>
        <w:rPr>
          <w:rStyle w:val="dn"/>
          <w:rFonts w:ascii="Calibri" w:hAnsi="Calibri"/>
          <w:b w:val="0"/>
          <w:bCs w:val="0"/>
          <w:lang w:val="de-DE"/>
        </w:rPr>
        <w:t>Funk</w:t>
      </w:r>
      <w:r>
        <w:rPr>
          <w:rStyle w:val="dn"/>
          <w:rFonts w:ascii="Calibri" w:hAnsi="Calibri"/>
          <w:b w:val="0"/>
          <w:bCs w:val="0"/>
        </w:rPr>
        <w:t>ční členění Úřadu městské části</w:t>
      </w:r>
      <w:bookmarkEnd w:id="15"/>
    </w:p>
    <w:p w14:paraId="10D37231" w14:textId="77777777" w:rsidR="008A32E2" w:rsidRDefault="008A32E2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</w:p>
    <w:p w14:paraId="1AD07F18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16" w:name="_Toc16"/>
      <w:r>
        <w:rPr>
          <w:rStyle w:val="dn"/>
          <w:rFonts w:ascii="Calibri" w:hAnsi="Calibri"/>
          <w:b/>
          <w:bCs/>
        </w:rPr>
        <w:t xml:space="preserve">čl. 4.1 Organizační </w:t>
      </w:r>
      <w:proofErr w:type="spellStart"/>
      <w:r>
        <w:rPr>
          <w:rStyle w:val="dn"/>
          <w:rFonts w:ascii="Calibri" w:hAnsi="Calibri"/>
          <w:b/>
          <w:bCs/>
          <w:lang w:val="de-DE"/>
        </w:rPr>
        <w:t>sch</w:t>
      </w:r>
      <w:proofErr w:type="spellEnd"/>
      <w:r w:rsidRPr="00B4190F">
        <w:rPr>
          <w:rStyle w:val="dn"/>
          <w:rFonts w:ascii="Calibri" w:hAnsi="Calibri"/>
          <w:b/>
          <w:bCs/>
        </w:rPr>
        <w:t>é</w:t>
      </w:r>
      <w:r>
        <w:rPr>
          <w:rStyle w:val="dn"/>
          <w:rFonts w:ascii="Calibri" w:hAnsi="Calibri"/>
          <w:b/>
          <w:bCs/>
          <w:lang w:val="it-IT"/>
        </w:rPr>
        <w:t xml:space="preserve">ma </w:t>
      </w:r>
      <w:r>
        <w:rPr>
          <w:rStyle w:val="dn"/>
          <w:rFonts w:ascii="Calibri" w:hAnsi="Calibri"/>
          <w:b/>
          <w:bCs/>
        </w:rPr>
        <w:t>úřadu</w:t>
      </w:r>
      <w:bookmarkEnd w:id="16"/>
    </w:p>
    <w:p w14:paraId="4BA88586" w14:textId="77777777" w:rsidR="008A32E2" w:rsidRDefault="008A32E2">
      <w:pPr>
        <w:rPr>
          <w:rStyle w:val="dn"/>
          <w:rFonts w:ascii="Calibri" w:eastAsia="Calibri" w:hAnsi="Calibri" w:cs="Calibri"/>
        </w:rPr>
      </w:pPr>
    </w:p>
    <w:p w14:paraId="1B173C4D" w14:textId="77777777" w:rsidR="008A32E2" w:rsidRDefault="00000000">
      <w:pPr>
        <w:rPr>
          <w:rStyle w:val="dn"/>
          <w:rFonts w:ascii="Calibri" w:eastAsia="Calibri" w:hAnsi="Calibri" w:cs="Calibri"/>
          <w:sz w:val="44"/>
          <w:szCs w:val="44"/>
        </w:rPr>
      </w:pPr>
      <w:r>
        <w:rPr>
          <w:rStyle w:val="dn"/>
          <w:rFonts w:ascii="Calibri" w:eastAsia="Calibri" w:hAnsi="Calibri" w:cs="Calibri"/>
          <w:noProof/>
          <w:sz w:val="44"/>
          <w:szCs w:val="44"/>
        </w:rPr>
        <w:drawing>
          <wp:anchor distT="152400" distB="152400" distL="152400" distR="152400" simplePos="0" relativeHeight="251659264" behindDoc="0" locked="0" layoutInCell="1" allowOverlap="1" wp14:anchorId="4537D1D2" wp14:editId="09793517">
            <wp:simplePos x="0" y="0"/>
            <wp:positionH relativeFrom="margin">
              <wp:posOffset>-226060</wp:posOffset>
            </wp:positionH>
            <wp:positionV relativeFrom="line">
              <wp:posOffset>530446</wp:posOffset>
            </wp:positionV>
            <wp:extent cx="6462396" cy="34596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Nové schéma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Nové schéma.pdf" descr="Nové schéma.p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2396" cy="3459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571088C" w14:textId="77777777" w:rsidR="008A32E2" w:rsidRDefault="008A32E2">
      <w:pPr>
        <w:rPr>
          <w:rStyle w:val="dn"/>
          <w:rFonts w:ascii="Calibri" w:eastAsia="Calibri" w:hAnsi="Calibri" w:cs="Calibri"/>
          <w:sz w:val="44"/>
          <w:szCs w:val="44"/>
        </w:rPr>
      </w:pPr>
    </w:p>
    <w:p w14:paraId="3C61D400" w14:textId="77777777" w:rsidR="008A32E2" w:rsidRDefault="008A32E2">
      <w:pPr>
        <w:pStyle w:val="Nadpis1"/>
        <w:rPr>
          <w:rStyle w:val="dn"/>
          <w:rFonts w:ascii="Calibri" w:eastAsia="Calibri" w:hAnsi="Calibri" w:cs="Calibri"/>
          <w:b w:val="0"/>
          <w:bCs w:val="0"/>
        </w:rPr>
      </w:pPr>
    </w:p>
    <w:p w14:paraId="100EE87B" w14:textId="77777777" w:rsidR="008A32E2" w:rsidRDefault="00000000">
      <w:r>
        <w:rPr>
          <w:rStyle w:val="dn"/>
          <w:rFonts w:ascii="Arial Unicode MS" w:hAnsi="Arial Unicode MS"/>
        </w:rPr>
        <w:br w:type="page"/>
      </w:r>
    </w:p>
    <w:p w14:paraId="26F9806A" w14:textId="77777777" w:rsidR="008A32E2" w:rsidRDefault="00000000">
      <w:pPr>
        <w:pStyle w:val="Nadpis1"/>
        <w:rPr>
          <w:rStyle w:val="dn"/>
          <w:rFonts w:ascii="Calibri" w:eastAsia="Calibri" w:hAnsi="Calibri" w:cs="Calibri"/>
          <w:b w:val="0"/>
          <w:bCs w:val="0"/>
        </w:rPr>
      </w:pPr>
      <w:bookmarkStart w:id="17" w:name="_Toc17"/>
      <w:r>
        <w:rPr>
          <w:rStyle w:val="dn"/>
          <w:rFonts w:ascii="Calibri" w:hAnsi="Calibri"/>
          <w:b w:val="0"/>
          <w:bCs w:val="0"/>
        </w:rPr>
        <w:lastRenderedPageBreak/>
        <w:t>Část 5 – Činnost výborů, komisí a ostatních zaměstnanců zařazených pod ÚMČ</w:t>
      </w:r>
      <w:bookmarkEnd w:id="17"/>
    </w:p>
    <w:p w14:paraId="4CC03228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04510599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18" w:name="_Toc18"/>
      <w:r>
        <w:rPr>
          <w:rStyle w:val="dn"/>
          <w:rFonts w:ascii="Calibri" w:hAnsi="Calibri"/>
          <w:b/>
          <w:bCs/>
        </w:rPr>
        <w:t>čl. 5.1 Finanční výbor</w:t>
      </w:r>
      <w:bookmarkEnd w:id="18"/>
    </w:p>
    <w:p w14:paraId="335062A0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2DE455C3" w14:textId="77777777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  Provádí kontrolu hospodaření s majetkem a finančními prostředky MČ, kaž</w:t>
      </w:r>
      <w:r>
        <w:rPr>
          <w:rStyle w:val="dn"/>
          <w:rFonts w:ascii="Calibri" w:hAnsi="Calibri"/>
          <w:lang w:val="es-ES_tradnl"/>
        </w:rPr>
        <w:t>doro</w:t>
      </w:r>
      <w:r>
        <w:rPr>
          <w:rStyle w:val="dn"/>
          <w:rFonts w:ascii="Calibri" w:hAnsi="Calibri"/>
        </w:rPr>
        <w:t xml:space="preserve">čně sestavuje </w:t>
      </w:r>
      <w:r>
        <w:rPr>
          <w:rStyle w:val="dn"/>
          <w:rFonts w:ascii="Calibri" w:eastAsia="Calibri" w:hAnsi="Calibri" w:cs="Calibri"/>
        </w:rPr>
        <w:br/>
        <w:t xml:space="preserve">  </w:t>
      </w:r>
      <w:r>
        <w:rPr>
          <w:rStyle w:val="dn"/>
          <w:rFonts w:ascii="Calibri" w:hAnsi="Calibri"/>
        </w:rPr>
        <w:t>návrh rozpočtu MČ, připravuje a vyjadřuje se k návrhům nových smluv.</w:t>
      </w:r>
    </w:p>
    <w:p w14:paraId="2BBAF82D" w14:textId="77777777" w:rsidR="008A32E2" w:rsidRDefault="008A32E2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</w:p>
    <w:p w14:paraId="3ECFA420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19" w:name="_Toc19"/>
      <w:r>
        <w:rPr>
          <w:rStyle w:val="dn"/>
          <w:rFonts w:ascii="Calibri" w:hAnsi="Calibri"/>
          <w:b/>
          <w:bCs/>
        </w:rPr>
        <w:t>čl. 5.2 Kontrolní výbor</w:t>
      </w:r>
      <w:bookmarkEnd w:id="19"/>
    </w:p>
    <w:p w14:paraId="3ED827EE" w14:textId="77777777" w:rsidR="008A32E2" w:rsidRDefault="008A32E2">
      <w:pPr>
        <w:pStyle w:val="Nadpis2"/>
        <w:jc w:val="both"/>
        <w:rPr>
          <w:rStyle w:val="dn"/>
          <w:rFonts w:ascii="Calibri" w:eastAsia="Calibri" w:hAnsi="Calibri" w:cs="Calibri"/>
        </w:rPr>
      </w:pPr>
    </w:p>
    <w:p w14:paraId="0580BA2B" w14:textId="77777777" w:rsidR="008A32E2" w:rsidRDefault="00000000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Kontroluje dodržování právních předpisů ostatními výbory, komisemi a </w:t>
      </w:r>
      <w:proofErr w:type="spellStart"/>
      <w:r>
        <w:rPr>
          <w:rStyle w:val="dn"/>
          <w:rFonts w:ascii="Calibri" w:hAnsi="Calibri"/>
          <w:sz w:val="24"/>
          <w:szCs w:val="24"/>
        </w:rPr>
        <w:t>úř</w:t>
      </w:r>
      <w:r>
        <w:rPr>
          <w:rStyle w:val="dn"/>
          <w:rFonts w:ascii="Calibri" w:hAnsi="Calibri"/>
          <w:sz w:val="24"/>
          <w:szCs w:val="24"/>
          <w:lang w:val="de-DE"/>
        </w:rPr>
        <w:t>adem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M</w:t>
      </w:r>
      <w:r>
        <w:rPr>
          <w:rStyle w:val="dn"/>
          <w:rFonts w:ascii="Calibri" w:hAnsi="Calibri"/>
          <w:sz w:val="24"/>
          <w:szCs w:val="24"/>
        </w:rPr>
        <w:t>Č na úseku samostatn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 xml:space="preserve">působnosti, provádí kontrolu </w:t>
      </w:r>
      <w:proofErr w:type="spellStart"/>
      <w:r>
        <w:rPr>
          <w:rStyle w:val="dn"/>
          <w:rFonts w:ascii="Calibri" w:hAnsi="Calibri"/>
          <w:sz w:val="24"/>
          <w:szCs w:val="24"/>
        </w:rPr>
        <w:t>vě</w:t>
      </w:r>
      <w:proofErr w:type="spellEnd"/>
      <w:r>
        <w:rPr>
          <w:rStyle w:val="dn"/>
          <w:rFonts w:ascii="Calibri" w:hAnsi="Calibri"/>
          <w:sz w:val="24"/>
          <w:szCs w:val="24"/>
          <w:lang w:val="it-IT"/>
        </w:rPr>
        <w:t>cn</w:t>
      </w:r>
      <w:proofErr w:type="spellStart"/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ho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plnění usnesení zastupitelstva, kontroluje dodržování obecně závazných vyhlášek vydaných hl. m. Prahou, podle potřeby spolupracuje s finančním výborem, s jednotlivými komisemi a zaměstnanci MČ, plní </w:t>
      </w:r>
      <w:r>
        <w:rPr>
          <w:rStyle w:val="dn"/>
          <w:rFonts w:ascii="Calibri" w:hAnsi="Calibri"/>
          <w:sz w:val="24"/>
          <w:szCs w:val="24"/>
          <w:lang w:val="it-IT"/>
        </w:rPr>
        <w:t>dal</w:t>
      </w:r>
      <w:proofErr w:type="spellStart"/>
      <w:r>
        <w:rPr>
          <w:rStyle w:val="dn"/>
          <w:rFonts w:ascii="Calibri" w:hAnsi="Calibri"/>
          <w:sz w:val="24"/>
          <w:szCs w:val="24"/>
        </w:rPr>
        <w:t>ší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kontrolní úkoly, kterými jej pověří zastupitelstvo MČ.</w:t>
      </w:r>
    </w:p>
    <w:p w14:paraId="3672BBE5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6A9F037A" w14:textId="77777777" w:rsidR="008A32E2" w:rsidRDefault="00000000">
      <w:pPr>
        <w:pStyle w:val="l6"/>
        <w:shd w:val="clear" w:color="auto" w:fill="FFFFFF"/>
        <w:spacing w:before="0" w:after="0"/>
        <w:jc w:val="center"/>
        <w:rPr>
          <w:rStyle w:val="dn"/>
          <w:rFonts w:ascii="Calibri" w:eastAsia="Calibri" w:hAnsi="Calibri" w:cs="Calibri"/>
          <w:b/>
          <w:bCs/>
        </w:rPr>
      </w:pPr>
      <w:r>
        <w:rPr>
          <w:rStyle w:val="dn"/>
          <w:rFonts w:ascii="Calibri" w:hAnsi="Calibri"/>
          <w:b/>
          <w:bCs/>
        </w:rPr>
        <w:t>čl. 5.3 Komise investičních a stavebních projektů</w:t>
      </w:r>
    </w:p>
    <w:p w14:paraId="71553D81" w14:textId="77777777" w:rsidR="008A32E2" w:rsidRDefault="008A32E2">
      <w:pPr>
        <w:pStyle w:val="Nadpis2"/>
        <w:rPr>
          <w:rStyle w:val="dn"/>
          <w:rFonts w:ascii="Calibri" w:eastAsia="Calibri" w:hAnsi="Calibri" w:cs="Calibri"/>
        </w:rPr>
      </w:pPr>
    </w:p>
    <w:p w14:paraId="6E256410" w14:textId="77777777" w:rsidR="008A32E2" w:rsidRDefault="00000000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Sleduje veškerou stavební činnosti na území MČ. Připravuje podklady ke stavebním záměrům, v nichž je MČ účastníkem stavební</w:t>
      </w:r>
      <w:r w:rsidRPr="00B4190F">
        <w:rPr>
          <w:rStyle w:val="dn"/>
          <w:rFonts w:ascii="Calibri" w:hAnsi="Calibri"/>
          <w:sz w:val="24"/>
          <w:szCs w:val="24"/>
        </w:rPr>
        <w:t xml:space="preserve">ho a </w:t>
      </w:r>
      <w:r>
        <w:rPr>
          <w:rStyle w:val="dn"/>
          <w:rFonts w:ascii="Calibri" w:hAnsi="Calibri"/>
          <w:sz w:val="24"/>
          <w:szCs w:val="24"/>
        </w:rPr>
        <w:t>územního řízení. Navrhuje a vyjadřuje se k investicí</w:t>
      </w:r>
      <w:r>
        <w:rPr>
          <w:rStyle w:val="dn"/>
          <w:rFonts w:ascii="Calibri" w:hAnsi="Calibri"/>
          <w:sz w:val="24"/>
          <w:szCs w:val="24"/>
          <w:lang w:val="de-DE"/>
        </w:rPr>
        <w:t xml:space="preserve">m 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M</w:t>
      </w:r>
      <w:proofErr w:type="spellEnd"/>
      <w:r>
        <w:rPr>
          <w:rStyle w:val="dn"/>
          <w:rFonts w:ascii="Calibri" w:hAnsi="Calibri"/>
          <w:sz w:val="24"/>
          <w:szCs w:val="24"/>
        </w:rPr>
        <w:t>Č z architektonick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ho a stavebně - technick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 xml:space="preserve">ho hlediska. </w:t>
      </w:r>
    </w:p>
    <w:p w14:paraId="2B7CB0BA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69948D3C" w14:textId="77777777" w:rsidR="008A32E2" w:rsidRDefault="00000000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Podává návrhy na nov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stavební záměry v MČ a zpracovává vše potřebn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pro stavební a územní řízení v případě nově vzniklých stavebních projektů, kter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 xml:space="preserve">se budou v MČ realizovat. Vyhledává dotace z grantů ČR a EU pro stavební </w:t>
      </w:r>
      <w:proofErr w:type="spellStart"/>
      <w:r>
        <w:rPr>
          <w:rStyle w:val="dn"/>
          <w:rFonts w:ascii="Calibri" w:hAnsi="Calibri"/>
          <w:sz w:val="24"/>
          <w:szCs w:val="24"/>
        </w:rPr>
        <w:t>zámě</w:t>
      </w:r>
      <w:r>
        <w:rPr>
          <w:rStyle w:val="dn"/>
          <w:rFonts w:ascii="Calibri" w:hAnsi="Calibri"/>
          <w:sz w:val="24"/>
          <w:szCs w:val="24"/>
          <w:lang w:val="en-US"/>
        </w:rPr>
        <w:t>ry</w:t>
      </w:r>
      <w:proofErr w:type="spellEnd"/>
      <w:r>
        <w:rPr>
          <w:rStyle w:val="dn"/>
          <w:rFonts w:ascii="Calibri" w:hAnsi="Calibri"/>
          <w:sz w:val="24"/>
          <w:szCs w:val="24"/>
          <w:lang w:val="en-US"/>
        </w:rPr>
        <w:t xml:space="preserve"> a</w:t>
      </w:r>
      <w:r>
        <w:rPr>
          <w:rStyle w:val="dn"/>
          <w:rFonts w:ascii="Calibri" w:hAnsi="Calibri"/>
          <w:sz w:val="24"/>
          <w:szCs w:val="24"/>
        </w:rPr>
        <w:t> zpracovává podklady pro podání žádosti o tyto dotace.</w:t>
      </w:r>
    </w:p>
    <w:p w14:paraId="02FB2372" w14:textId="77777777" w:rsidR="008A32E2" w:rsidRDefault="00000000">
      <w:pPr>
        <w:spacing w:before="100" w:after="100"/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Posuzuje požadavky na připojení </w:t>
      </w:r>
      <w:r>
        <w:rPr>
          <w:rStyle w:val="dn"/>
          <w:rFonts w:ascii="Calibri" w:hAnsi="Calibri"/>
          <w:sz w:val="24"/>
          <w:szCs w:val="24"/>
          <w:lang w:val="it-IT"/>
        </w:rPr>
        <w:t>do in</w:t>
      </w:r>
      <w:proofErr w:type="spellStart"/>
      <w:r>
        <w:rPr>
          <w:rStyle w:val="dn"/>
          <w:rFonts w:ascii="Calibri" w:hAnsi="Calibri"/>
          <w:sz w:val="24"/>
          <w:szCs w:val="24"/>
        </w:rPr>
        <w:t>ženýrský</w:t>
      </w:r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s</w:t>
      </w:r>
      <w:proofErr w:type="spellStart"/>
      <w:r>
        <w:rPr>
          <w:rStyle w:val="dn"/>
          <w:rFonts w:ascii="Calibri" w:hAnsi="Calibri"/>
          <w:sz w:val="24"/>
          <w:szCs w:val="24"/>
        </w:rPr>
        <w:t>ítí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a na komunikace, podává náměty pro novelizaci územního plánu. Kontroluje dodržování platn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ho územního plánu, účastní se místní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</w:t>
      </w:r>
      <w:r>
        <w:rPr>
          <w:rStyle w:val="dn"/>
          <w:rFonts w:ascii="Calibri" w:hAnsi="Calibri"/>
          <w:sz w:val="24"/>
          <w:szCs w:val="24"/>
        </w:rPr>
        <w:t>šetření na stavbách, komunikuje se zástupci firem realizujících zakázky MČ.</w:t>
      </w:r>
    </w:p>
    <w:p w14:paraId="778B8E6C" w14:textId="77777777" w:rsidR="008A32E2" w:rsidRDefault="00000000">
      <w:pPr>
        <w:spacing w:before="100" w:after="100"/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Koordinuje záměry přesahující svým rozsahem katastrální území Březině</w:t>
      </w:r>
      <w:r w:rsidRPr="00B4190F">
        <w:rPr>
          <w:rStyle w:val="dn"/>
          <w:rFonts w:ascii="Calibri" w:hAnsi="Calibri"/>
          <w:sz w:val="24"/>
          <w:szCs w:val="24"/>
        </w:rPr>
        <w:t>ves.</w:t>
      </w:r>
    </w:p>
    <w:p w14:paraId="3FE3C66A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203FA0C2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20" w:name="_Toc20"/>
      <w:r>
        <w:rPr>
          <w:rStyle w:val="dn"/>
          <w:rFonts w:ascii="Calibri" w:hAnsi="Calibri"/>
          <w:b/>
          <w:bCs/>
        </w:rPr>
        <w:t>čl. 5.4 Komise dopravy a životního prostředí</w:t>
      </w:r>
      <w:bookmarkEnd w:id="20"/>
    </w:p>
    <w:p w14:paraId="4406FA8F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5AC70FBF" w14:textId="77777777" w:rsidR="008A32E2" w:rsidRDefault="00000000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Projednává koncepci rozvoje městské části s ohledem na zajištění bezpečnosti silničního provozu a dopravních opatření včetně řešení přechodů pro chodce. Projednává koncepci cyklotras, cyklostezek a </w:t>
      </w:r>
      <w:proofErr w:type="spellStart"/>
      <w:r>
        <w:rPr>
          <w:rStyle w:val="dn"/>
          <w:rFonts w:ascii="Calibri" w:hAnsi="Calibri"/>
          <w:sz w:val="24"/>
          <w:szCs w:val="24"/>
        </w:rPr>
        <w:t>cyklistick</w:t>
      </w:r>
      <w:proofErr w:type="spellEnd"/>
      <w:r w:rsidRPr="00B4190F">
        <w:rPr>
          <w:rStyle w:val="dn"/>
          <w:rFonts w:ascii="Calibri" w:hAnsi="Calibri"/>
          <w:sz w:val="24"/>
          <w:szCs w:val="24"/>
          <w:lang w:val="pt-PT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infrastruktury na území MČ.</w:t>
      </w:r>
    </w:p>
    <w:p w14:paraId="21B3FD63" w14:textId="77777777" w:rsidR="008A32E2" w:rsidRDefault="00000000">
      <w:pPr>
        <w:spacing w:before="100" w:after="100"/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Sleduje a kontroluje stav komunikací a chodníků, navrhuje a řeší, ve spolupráci s odborem dopravy Prahy 8, s odborem dopravy Magistrátu hl. m. Prahy a dopravní policií Č</w:t>
      </w:r>
      <w:r>
        <w:rPr>
          <w:rStyle w:val="dn"/>
          <w:rFonts w:ascii="Calibri" w:hAnsi="Calibri"/>
          <w:sz w:val="24"/>
          <w:szCs w:val="24"/>
          <w:lang w:val="de-DE"/>
        </w:rPr>
        <w:t xml:space="preserve">R, 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zm</w:t>
      </w:r>
      <w:r>
        <w:rPr>
          <w:rStyle w:val="dn"/>
          <w:rFonts w:ascii="Calibri" w:hAnsi="Calibri"/>
          <w:sz w:val="24"/>
          <w:szCs w:val="24"/>
        </w:rPr>
        <w:t>ěny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v dopravním značení. Sleduje stav dopravního značení, zadává pokyn k jeho opravě nebo výměně. </w:t>
      </w:r>
    </w:p>
    <w:p w14:paraId="110C8121" w14:textId="77777777" w:rsidR="008A32E2" w:rsidRDefault="00000000">
      <w:pPr>
        <w:spacing w:before="100" w:after="100"/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Iniciuje kroky vedoucí ke zlepšení bezpečnosti silničního provozu formou dopravně bezpečnostních opatření a úpravou dopravního značení. Posuzuje žádosti o granty. Projednává návrhy na změny syst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 xml:space="preserve">mu MHD týkající se MČ. Projednává podněty a návrhy, zaujímá k nim stanoviska a iniciuje jejich řešení. </w:t>
      </w:r>
    </w:p>
    <w:p w14:paraId="27C29160" w14:textId="77777777" w:rsidR="008A32E2" w:rsidRDefault="00000000">
      <w:pPr>
        <w:spacing w:before="100" w:after="100"/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lastRenderedPageBreak/>
        <w:t xml:space="preserve">Koordinuje záměry přesahující svým rozsahem katastrální území Březiněves. Projednává koncepci obnovy, údržby a rozvoje zeleně </w:t>
      </w:r>
      <w:r>
        <w:rPr>
          <w:rStyle w:val="dn"/>
          <w:rFonts w:ascii="Calibri" w:hAnsi="Calibri"/>
          <w:sz w:val="24"/>
          <w:szCs w:val="24"/>
          <w:lang w:val="it-IT"/>
        </w:rPr>
        <w:t>a dal</w:t>
      </w:r>
      <w:proofErr w:type="spellStart"/>
      <w:r>
        <w:rPr>
          <w:rStyle w:val="dn"/>
          <w:rFonts w:ascii="Calibri" w:hAnsi="Calibri"/>
          <w:sz w:val="24"/>
          <w:szCs w:val="24"/>
        </w:rPr>
        <w:t>ší</w:t>
      </w:r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ve</w:t>
      </w:r>
      <w:r>
        <w:rPr>
          <w:rStyle w:val="dn"/>
          <w:rFonts w:ascii="Calibri" w:hAnsi="Calibri"/>
          <w:sz w:val="24"/>
          <w:szCs w:val="24"/>
        </w:rPr>
        <w:t>řejných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prostranství městské části. </w:t>
      </w:r>
    </w:p>
    <w:p w14:paraId="6E4FE72A" w14:textId="77777777" w:rsidR="008A32E2" w:rsidRDefault="00000000">
      <w:pPr>
        <w:spacing w:before="100"/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Sleduje a kontroluje stav zeleně </w:t>
      </w:r>
      <w:r>
        <w:rPr>
          <w:rStyle w:val="dn"/>
          <w:rFonts w:ascii="Calibri" w:hAnsi="Calibri"/>
          <w:sz w:val="24"/>
          <w:szCs w:val="24"/>
          <w:lang w:val="it-IT"/>
        </w:rPr>
        <w:t>a d</w:t>
      </w:r>
      <w:proofErr w:type="spellStart"/>
      <w:r>
        <w:rPr>
          <w:rStyle w:val="dn"/>
          <w:rFonts w:ascii="Calibri" w:hAnsi="Calibri"/>
          <w:sz w:val="24"/>
          <w:szCs w:val="24"/>
        </w:rPr>
        <w:t>řevin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a efektivnost údržby městsk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zeleně. Projednává návrhy vedoucí ke zlepšení čistoty a pořádku na území městské části. Projednává a vyhodnocuje efektivnost odpadov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ho hospodářství. Projednává opatření ke kultivaci veřejn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ho prostoru s dopadem na životní prostředí. Projednává opatření k ochraně přírody, ekologick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  <w:lang w:val="en-US"/>
        </w:rPr>
        <w:t xml:space="preserve">stability </w:t>
      </w:r>
      <w:r>
        <w:rPr>
          <w:rStyle w:val="dn"/>
          <w:rFonts w:ascii="Calibri" w:hAnsi="Calibri"/>
          <w:sz w:val="24"/>
          <w:szCs w:val="24"/>
        </w:rPr>
        <w:t xml:space="preserve">či zvláště 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chr</w:t>
      </w:r>
      <w:r>
        <w:rPr>
          <w:rStyle w:val="dn"/>
          <w:rFonts w:ascii="Calibri" w:hAnsi="Calibri"/>
          <w:sz w:val="24"/>
          <w:szCs w:val="24"/>
        </w:rPr>
        <w:t>áněných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druhů rostlin a ž</w:t>
      </w:r>
      <w:r>
        <w:rPr>
          <w:rStyle w:val="dn"/>
          <w:rFonts w:ascii="Calibri" w:hAnsi="Calibri"/>
          <w:sz w:val="24"/>
          <w:szCs w:val="24"/>
          <w:lang w:val="it-IT"/>
        </w:rPr>
        <w:t>ivo</w:t>
      </w:r>
      <w:r>
        <w:rPr>
          <w:rStyle w:val="dn"/>
          <w:rFonts w:ascii="Calibri" w:hAnsi="Calibri"/>
          <w:sz w:val="24"/>
          <w:szCs w:val="24"/>
        </w:rPr>
        <w:t>č</w:t>
      </w:r>
      <w:r>
        <w:rPr>
          <w:rStyle w:val="dn"/>
          <w:rFonts w:ascii="Calibri" w:hAnsi="Calibri"/>
          <w:sz w:val="24"/>
          <w:szCs w:val="24"/>
          <w:lang w:val="de-DE"/>
        </w:rPr>
        <w:t>ich</w:t>
      </w:r>
      <w:r>
        <w:rPr>
          <w:rStyle w:val="dn"/>
          <w:rFonts w:ascii="Calibri" w:hAnsi="Calibri"/>
          <w:sz w:val="24"/>
          <w:szCs w:val="24"/>
        </w:rPr>
        <w:t>ů na území městské části. Projednává návrhy na realizaci investičních akcí a opatření v oblasti životního prostředí.</w:t>
      </w:r>
    </w:p>
    <w:p w14:paraId="0A64278E" w14:textId="77777777" w:rsidR="008A32E2" w:rsidRDefault="008A32E2">
      <w:pPr>
        <w:rPr>
          <w:rStyle w:val="dn"/>
          <w:rFonts w:ascii="Calibri" w:eastAsia="Calibri" w:hAnsi="Calibri" w:cs="Calibri"/>
          <w:sz w:val="24"/>
          <w:szCs w:val="24"/>
        </w:rPr>
      </w:pPr>
    </w:p>
    <w:p w14:paraId="3F4E1846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21" w:name="_Toc21"/>
      <w:r>
        <w:rPr>
          <w:rStyle w:val="dn"/>
          <w:rFonts w:ascii="Calibri" w:hAnsi="Calibri"/>
          <w:b/>
          <w:bCs/>
        </w:rPr>
        <w:t>čl. 5.5 Komise kultury a komunikace</w:t>
      </w:r>
      <w:bookmarkEnd w:id="21"/>
    </w:p>
    <w:p w14:paraId="32061D48" w14:textId="77777777" w:rsidR="008A32E2" w:rsidRDefault="008A32E2">
      <w:pPr>
        <w:pStyle w:val="Nadpis2"/>
        <w:jc w:val="both"/>
        <w:rPr>
          <w:rStyle w:val="dn"/>
          <w:rFonts w:ascii="Calibri" w:eastAsia="Calibri" w:hAnsi="Calibri" w:cs="Calibri"/>
        </w:rPr>
      </w:pPr>
    </w:p>
    <w:p w14:paraId="2F9E238E" w14:textId="77777777" w:rsidR="008A32E2" w:rsidRDefault="00000000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Provádí iniciativní a poradní činnost ve vztahu komunikace s veřejností a vnitřní komunikace MČ. Jedná se o oblasti oficiální webov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prezentace, sociální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s</w:t>
      </w:r>
      <w:proofErr w:type="spellStart"/>
      <w:r>
        <w:rPr>
          <w:rStyle w:val="dn"/>
          <w:rFonts w:ascii="Calibri" w:hAnsi="Calibri"/>
          <w:sz w:val="24"/>
          <w:szCs w:val="24"/>
        </w:rPr>
        <w:t>ítí</w:t>
      </w:r>
      <w:proofErr w:type="spellEnd"/>
      <w:r>
        <w:rPr>
          <w:rStyle w:val="dn"/>
          <w:rFonts w:ascii="Calibri" w:hAnsi="Calibri"/>
          <w:sz w:val="24"/>
          <w:szCs w:val="24"/>
        </w:rPr>
        <w:t> </w:t>
      </w:r>
      <w:r>
        <w:rPr>
          <w:rStyle w:val="dn"/>
          <w:rFonts w:ascii="Calibri" w:hAnsi="Calibri"/>
          <w:sz w:val="24"/>
          <w:szCs w:val="24"/>
          <w:lang w:val="en-US"/>
        </w:rPr>
        <w:t xml:space="preserve">(FB a IG), </w:t>
      </w:r>
      <w:proofErr w:type="spellStart"/>
      <w:r>
        <w:rPr>
          <w:rStyle w:val="dn"/>
          <w:rFonts w:ascii="Calibri" w:hAnsi="Calibri"/>
          <w:sz w:val="24"/>
          <w:szCs w:val="24"/>
          <w:lang w:val="en-US"/>
        </w:rPr>
        <w:t>ti</w:t>
      </w:r>
      <w:r>
        <w:rPr>
          <w:rStyle w:val="dn"/>
          <w:rFonts w:ascii="Calibri" w:hAnsi="Calibri"/>
          <w:sz w:val="24"/>
          <w:szCs w:val="24"/>
        </w:rPr>
        <w:t>štěn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ho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zpravodaje, tiskových zpráv, informačního panelu a další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materi</w:t>
      </w:r>
      <w:r>
        <w:rPr>
          <w:rStyle w:val="dn"/>
          <w:rFonts w:ascii="Calibri" w:hAnsi="Calibri"/>
          <w:sz w:val="24"/>
          <w:szCs w:val="24"/>
        </w:rPr>
        <w:t>álů</w:t>
      </w:r>
      <w:proofErr w:type="spellEnd"/>
      <w:r>
        <w:rPr>
          <w:rStyle w:val="dn"/>
          <w:rFonts w:ascii="Calibri" w:hAnsi="Calibri"/>
          <w:sz w:val="24"/>
          <w:szCs w:val="24"/>
        </w:rPr>
        <w:t>.</w:t>
      </w:r>
    </w:p>
    <w:p w14:paraId="60C6D49A" w14:textId="77777777" w:rsidR="008A32E2" w:rsidRDefault="00000000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Komise dbá o rozvoj informační infrastruktury MČ a o spolupráci s MŠ Březiněves a Komunitní</w:t>
      </w:r>
      <w:r>
        <w:rPr>
          <w:rStyle w:val="dn"/>
          <w:rFonts w:ascii="Calibri" w:hAnsi="Calibri"/>
          <w:sz w:val="24"/>
          <w:szCs w:val="24"/>
          <w:lang w:val="pt-PT"/>
        </w:rPr>
        <w:t>m centrem B</w:t>
      </w:r>
      <w:proofErr w:type="spellStart"/>
      <w:r>
        <w:rPr>
          <w:rStyle w:val="dn"/>
          <w:rFonts w:ascii="Calibri" w:hAnsi="Calibri"/>
          <w:sz w:val="24"/>
          <w:szCs w:val="24"/>
        </w:rPr>
        <w:t>éč</w:t>
      </w:r>
      <w:proofErr w:type="spellEnd"/>
      <w:r>
        <w:rPr>
          <w:rStyle w:val="dn"/>
          <w:rFonts w:ascii="Calibri" w:hAnsi="Calibri"/>
          <w:sz w:val="24"/>
          <w:szCs w:val="24"/>
          <w:lang w:val="it-IT"/>
        </w:rPr>
        <w:t>ko.</w:t>
      </w:r>
      <w:r>
        <w:rPr>
          <w:rStyle w:val="dn"/>
          <w:rFonts w:ascii="Calibri" w:hAnsi="Calibri"/>
          <w:sz w:val="24"/>
          <w:szCs w:val="24"/>
        </w:rPr>
        <w:t> </w:t>
      </w:r>
    </w:p>
    <w:p w14:paraId="46D705DD" w14:textId="77777777" w:rsidR="008A32E2" w:rsidRDefault="00000000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Připravuje a organizuje kulturně - společensk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 xml:space="preserve">akce včetně rozpočtu. Podporuje rozvoj kultury a vzdělávání v městské části. Připravuje podklady pro žádosti o granty v oblasti kultury. </w:t>
      </w:r>
    </w:p>
    <w:p w14:paraId="4208DB08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68C7A363" w14:textId="77777777" w:rsidR="008A32E2" w:rsidRDefault="008A32E2">
      <w:pPr>
        <w:jc w:val="both"/>
        <w:rPr>
          <w:rStyle w:val="dn"/>
        </w:rPr>
      </w:pPr>
    </w:p>
    <w:p w14:paraId="4DD3F2DE" w14:textId="77777777" w:rsidR="008A32E2" w:rsidRDefault="00000000">
      <w:pPr>
        <w:pStyle w:val="Zkladntextodsazen"/>
        <w:ind w:left="0" w:firstLine="0"/>
        <w:jc w:val="center"/>
        <w:rPr>
          <w:rStyle w:val="dn"/>
          <w:rFonts w:ascii="Calibri" w:eastAsia="Calibri" w:hAnsi="Calibri" w:cs="Calibri"/>
          <w:b/>
          <w:bCs/>
        </w:rPr>
      </w:pPr>
      <w:r>
        <w:rPr>
          <w:rStyle w:val="dn"/>
          <w:rFonts w:ascii="Calibri" w:hAnsi="Calibri"/>
          <w:b/>
          <w:bCs/>
        </w:rPr>
        <w:t>čl. 5.6 Komise pro seniory</w:t>
      </w:r>
    </w:p>
    <w:p w14:paraId="571909AF" w14:textId="77777777" w:rsidR="008A32E2" w:rsidRDefault="008A32E2">
      <w:pPr>
        <w:jc w:val="both"/>
        <w:rPr>
          <w:rStyle w:val="dn"/>
          <w:rFonts w:ascii="Calibri" w:eastAsia="Calibri" w:hAnsi="Calibri" w:cs="Calibri"/>
        </w:rPr>
      </w:pPr>
    </w:p>
    <w:p w14:paraId="76957303" w14:textId="77777777" w:rsidR="008A32E2" w:rsidRDefault="00000000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Připravuje kulturně - společensk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 xml:space="preserve">akce pro seniory. Organizuje výlety, dechovkový </w:t>
      </w:r>
      <w:r w:rsidRPr="00B4190F">
        <w:rPr>
          <w:rStyle w:val="dn"/>
          <w:rFonts w:ascii="Calibri" w:hAnsi="Calibri"/>
          <w:sz w:val="24"/>
          <w:szCs w:val="24"/>
        </w:rPr>
        <w:t>festival,</w:t>
      </w:r>
      <w:r>
        <w:rPr>
          <w:rStyle w:val="dn"/>
          <w:rFonts w:ascii="Calibri" w:hAnsi="Calibri"/>
          <w:sz w:val="24"/>
          <w:szCs w:val="24"/>
        </w:rPr>
        <w:t> př</w:t>
      </w:r>
      <w:r>
        <w:rPr>
          <w:rStyle w:val="dn"/>
          <w:rFonts w:ascii="Calibri" w:hAnsi="Calibri"/>
          <w:sz w:val="24"/>
          <w:szCs w:val="24"/>
          <w:lang w:val="da-DK"/>
        </w:rPr>
        <w:t>edv</w:t>
      </w:r>
      <w:proofErr w:type="spellStart"/>
      <w:r>
        <w:rPr>
          <w:rStyle w:val="dn"/>
          <w:rFonts w:ascii="Calibri" w:hAnsi="Calibri"/>
          <w:sz w:val="24"/>
          <w:szCs w:val="24"/>
        </w:rPr>
        <w:t>ánoční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a jiná </w:t>
      </w:r>
      <w:proofErr w:type="spellStart"/>
      <w:r>
        <w:rPr>
          <w:rStyle w:val="dn"/>
          <w:rFonts w:ascii="Calibri" w:hAnsi="Calibri"/>
          <w:sz w:val="24"/>
          <w:szCs w:val="24"/>
        </w:rPr>
        <w:t>t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matická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setkání s osamělými občany. Připravuje vítání nových občánků městské části a spolupracuje s komunitní</w:t>
      </w:r>
      <w:r w:rsidRPr="00B4190F">
        <w:rPr>
          <w:rStyle w:val="dn"/>
          <w:rFonts w:ascii="Calibri" w:hAnsi="Calibri"/>
          <w:sz w:val="24"/>
          <w:szCs w:val="24"/>
        </w:rPr>
        <w:t>m centrem B</w:t>
      </w:r>
      <w:r>
        <w:rPr>
          <w:rStyle w:val="dn"/>
          <w:rFonts w:ascii="Calibri" w:hAnsi="Calibri"/>
          <w:sz w:val="24"/>
          <w:szCs w:val="24"/>
        </w:rPr>
        <w:t xml:space="preserve">éčko v organizování Klubu seniorů </w:t>
      </w:r>
      <w:r>
        <w:rPr>
          <w:rStyle w:val="dn"/>
          <w:rFonts w:ascii="Calibri" w:hAnsi="Calibri"/>
          <w:sz w:val="24"/>
          <w:szCs w:val="24"/>
          <w:lang w:val="it-IT"/>
        </w:rPr>
        <w:t>a dal</w:t>
      </w:r>
      <w:r>
        <w:rPr>
          <w:rStyle w:val="dn"/>
          <w:rFonts w:ascii="Calibri" w:hAnsi="Calibri"/>
          <w:sz w:val="24"/>
          <w:szCs w:val="24"/>
        </w:rPr>
        <w:t>ších společenských a vzdělávacích aktivit pro seniory. Navštěvuje občany u příležitosti jejich významných jubileí. Dbá o udržování staročeských tradic - organizuje tradiční Máje.</w:t>
      </w:r>
    </w:p>
    <w:p w14:paraId="5E6A1E44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 </w:t>
      </w:r>
    </w:p>
    <w:p w14:paraId="2818115D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22" w:name="_Toc22"/>
      <w:r>
        <w:rPr>
          <w:rStyle w:val="dn"/>
          <w:rFonts w:ascii="Calibri" w:hAnsi="Calibri"/>
          <w:b/>
          <w:bCs/>
        </w:rPr>
        <w:t xml:space="preserve">čl. 5.7 Komise pro zdravotní </w:t>
      </w:r>
      <w:r w:rsidRPr="00B4190F">
        <w:rPr>
          <w:rStyle w:val="dn"/>
          <w:rFonts w:ascii="Calibri" w:hAnsi="Calibri"/>
          <w:b/>
          <w:bCs/>
          <w:lang w:val="pt-PT"/>
        </w:rPr>
        <w:t>a soci</w:t>
      </w:r>
      <w:proofErr w:type="spellStart"/>
      <w:r>
        <w:rPr>
          <w:rStyle w:val="dn"/>
          <w:rFonts w:ascii="Calibri" w:hAnsi="Calibri"/>
          <w:b/>
          <w:bCs/>
        </w:rPr>
        <w:t>ální</w:t>
      </w:r>
      <w:proofErr w:type="spellEnd"/>
      <w:r>
        <w:rPr>
          <w:rStyle w:val="dn"/>
          <w:rFonts w:ascii="Calibri" w:hAnsi="Calibri"/>
          <w:b/>
          <w:bCs/>
        </w:rPr>
        <w:t xml:space="preserve"> péči</w:t>
      </w:r>
      <w:bookmarkEnd w:id="22"/>
    </w:p>
    <w:p w14:paraId="3E5EDD86" w14:textId="77777777" w:rsidR="008A32E2" w:rsidRDefault="008A32E2">
      <w:pPr>
        <w:jc w:val="both"/>
        <w:rPr>
          <w:rStyle w:val="dn"/>
          <w:rFonts w:ascii="Calibri" w:eastAsia="Calibri" w:hAnsi="Calibri" w:cs="Calibri"/>
        </w:rPr>
      </w:pPr>
    </w:p>
    <w:p w14:paraId="5865351F" w14:textId="77777777" w:rsidR="008A32E2" w:rsidRDefault="00000000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Navrhuje komplexní </w:t>
      </w:r>
      <w:r w:rsidRPr="00B4190F">
        <w:rPr>
          <w:rStyle w:val="dn"/>
          <w:rFonts w:ascii="Calibri" w:hAnsi="Calibri"/>
          <w:sz w:val="24"/>
          <w:szCs w:val="24"/>
        </w:rPr>
        <w:t>program soci</w:t>
      </w:r>
      <w:r>
        <w:rPr>
          <w:rStyle w:val="dn"/>
          <w:rFonts w:ascii="Calibri" w:hAnsi="Calibri"/>
          <w:sz w:val="24"/>
          <w:szCs w:val="24"/>
        </w:rPr>
        <w:t>ální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a</w:t>
      </w:r>
      <w:r>
        <w:rPr>
          <w:rStyle w:val="dn"/>
          <w:rFonts w:ascii="Calibri" w:hAnsi="Calibri"/>
          <w:sz w:val="24"/>
          <w:szCs w:val="24"/>
        </w:rPr>
        <w:t> zdravotních služeb, spolupracuje s pečovatelskou a ošetřovatelskou službou, pravidelně komunikuje s l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kaři, mapuje sociálně ohrožen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proofErr w:type="spellStart"/>
      <w:r>
        <w:rPr>
          <w:rStyle w:val="dn"/>
          <w:rFonts w:ascii="Calibri" w:hAnsi="Calibri"/>
          <w:sz w:val="24"/>
          <w:szCs w:val="24"/>
        </w:rPr>
        <w:t>obč</w:t>
      </w:r>
      <w:proofErr w:type="spellEnd"/>
      <w:r>
        <w:rPr>
          <w:rStyle w:val="dn"/>
          <w:rFonts w:ascii="Calibri" w:hAnsi="Calibri"/>
          <w:sz w:val="24"/>
          <w:szCs w:val="24"/>
          <w:lang w:val="en-US"/>
        </w:rPr>
        <w:t>any a</w:t>
      </w:r>
      <w:r>
        <w:rPr>
          <w:rStyle w:val="dn"/>
          <w:rFonts w:ascii="Calibri" w:hAnsi="Calibri"/>
          <w:sz w:val="24"/>
          <w:szCs w:val="24"/>
        </w:rPr>
        <w:t> dává návrhy na poskytnutí pomoci. Vyjadřuje se k návrhům na poskytnutí finanční</w:t>
      </w:r>
      <w:proofErr w:type="spellStart"/>
      <w:r>
        <w:rPr>
          <w:rStyle w:val="dn"/>
          <w:rFonts w:ascii="Calibri" w:hAnsi="Calibri"/>
          <w:sz w:val="24"/>
          <w:szCs w:val="24"/>
          <w:lang w:val="de-DE"/>
        </w:rPr>
        <w:t>ch</w:t>
      </w:r>
      <w:proofErr w:type="spellEnd"/>
      <w:r>
        <w:rPr>
          <w:rStyle w:val="dn"/>
          <w:rFonts w:ascii="Calibri" w:hAnsi="Calibri"/>
          <w:sz w:val="24"/>
          <w:szCs w:val="24"/>
          <w:lang w:val="de-DE"/>
        </w:rPr>
        <w:t xml:space="preserve"> dar</w:t>
      </w:r>
      <w:r>
        <w:rPr>
          <w:rStyle w:val="dn"/>
          <w:rFonts w:ascii="Calibri" w:hAnsi="Calibri"/>
          <w:sz w:val="24"/>
          <w:szCs w:val="24"/>
        </w:rPr>
        <w:t>ů v </w:t>
      </w:r>
      <w:r w:rsidRPr="00B4190F">
        <w:rPr>
          <w:rStyle w:val="dn"/>
          <w:rFonts w:ascii="Calibri" w:hAnsi="Calibri"/>
          <w:sz w:val="24"/>
          <w:szCs w:val="24"/>
        </w:rPr>
        <w:t>soci</w:t>
      </w:r>
      <w:r>
        <w:rPr>
          <w:rStyle w:val="dn"/>
          <w:rFonts w:ascii="Calibri" w:hAnsi="Calibri"/>
          <w:sz w:val="24"/>
          <w:szCs w:val="24"/>
        </w:rPr>
        <w:t>ální oblasti, vyhledává a zpracovává žádosti o dotace z grantů pro </w:t>
      </w:r>
      <w:r w:rsidRPr="00B4190F">
        <w:rPr>
          <w:rStyle w:val="dn"/>
          <w:rFonts w:ascii="Calibri" w:hAnsi="Calibri"/>
          <w:sz w:val="24"/>
          <w:szCs w:val="24"/>
        </w:rPr>
        <w:t>soci</w:t>
      </w:r>
      <w:r>
        <w:rPr>
          <w:rStyle w:val="dn"/>
          <w:rFonts w:ascii="Calibri" w:hAnsi="Calibri"/>
          <w:sz w:val="24"/>
          <w:szCs w:val="24"/>
        </w:rPr>
        <w:t>ální účely a zdravotnictví, monitoruje a jedná o případných dostupných službách v městské části (l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kaři, služby).</w:t>
      </w:r>
    </w:p>
    <w:p w14:paraId="3DB3BF21" w14:textId="77777777" w:rsidR="008A32E2" w:rsidRDefault="00000000">
      <w:pPr>
        <w:spacing w:before="100"/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 xml:space="preserve">Vyjadřuje se k žádostem občanů o poskytnutí jednorázových příspěvků, zajišťuje vyplácení příspěvků </w:t>
      </w:r>
      <w:r>
        <w:rPr>
          <w:rStyle w:val="dn"/>
          <w:rFonts w:ascii="Calibri" w:hAnsi="Calibri"/>
          <w:sz w:val="24"/>
          <w:szCs w:val="24"/>
          <w:lang w:val="it-IT"/>
        </w:rPr>
        <w:t>na d</w:t>
      </w:r>
      <w:r>
        <w:rPr>
          <w:rStyle w:val="dn"/>
          <w:rFonts w:ascii="Calibri" w:hAnsi="Calibri"/>
          <w:sz w:val="24"/>
          <w:szCs w:val="24"/>
        </w:rPr>
        <w:t>ě</w:t>
      </w:r>
      <w:r>
        <w:rPr>
          <w:rStyle w:val="dn"/>
          <w:rFonts w:ascii="Calibri" w:hAnsi="Calibri"/>
          <w:sz w:val="24"/>
          <w:szCs w:val="24"/>
          <w:lang w:val="it-IT"/>
        </w:rPr>
        <w:t>ti a</w:t>
      </w:r>
      <w:r>
        <w:rPr>
          <w:rStyle w:val="dn"/>
          <w:rFonts w:ascii="Calibri" w:hAnsi="Calibri"/>
          <w:sz w:val="24"/>
          <w:szCs w:val="24"/>
        </w:rPr>
        <w:t> provádí místní šetření v </w:t>
      </w:r>
      <w:r w:rsidRPr="00B4190F">
        <w:rPr>
          <w:rStyle w:val="dn"/>
          <w:rFonts w:ascii="Calibri" w:hAnsi="Calibri"/>
          <w:sz w:val="24"/>
          <w:szCs w:val="24"/>
        </w:rPr>
        <w:t>soci</w:t>
      </w:r>
      <w:r>
        <w:rPr>
          <w:rStyle w:val="dn"/>
          <w:rFonts w:ascii="Calibri" w:hAnsi="Calibri"/>
          <w:sz w:val="24"/>
          <w:szCs w:val="24"/>
        </w:rPr>
        <w:t>ální oblasti.</w:t>
      </w:r>
    </w:p>
    <w:p w14:paraId="33B818CD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389C32B6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23" w:name="_Toc23"/>
      <w:r>
        <w:rPr>
          <w:rStyle w:val="dn"/>
          <w:rFonts w:ascii="Calibri" w:hAnsi="Calibri"/>
          <w:b/>
          <w:bCs/>
        </w:rPr>
        <w:t xml:space="preserve">čl. 5.8 Komise sportu a </w:t>
      </w:r>
      <w:proofErr w:type="spellStart"/>
      <w:r>
        <w:rPr>
          <w:rStyle w:val="dn"/>
          <w:rFonts w:ascii="Calibri" w:hAnsi="Calibri"/>
          <w:b/>
          <w:bCs/>
        </w:rPr>
        <w:t>voln</w:t>
      </w:r>
      <w:proofErr w:type="spellEnd"/>
      <w:r>
        <w:rPr>
          <w:rStyle w:val="dn"/>
          <w:rFonts w:ascii="Calibri" w:hAnsi="Calibri"/>
          <w:b/>
          <w:bCs/>
          <w:lang w:val="fr-FR"/>
        </w:rPr>
        <w:t>é</w:t>
      </w:r>
      <w:r>
        <w:rPr>
          <w:rStyle w:val="dn"/>
          <w:rFonts w:ascii="Calibri" w:hAnsi="Calibri"/>
          <w:b/>
          <w:bCs/>
        </w:rPr>
        <w:t>ho času</w:t>
      </w:r>
      <w:bookmarkEnd w:id="23"/>
    </w:p>
    <w:p w14:paraId="5B523978" w14:textId="77777777" w:rsidR="008A32E2" w:rsidRDefault="008A32E2">
      <w:pPr>
        <w:rPr>
          <w:rStyle w:val="dn"/>
          <w:rFonts w:ascii="Calibri" w:eastAsia="Calibri" w:hAnsi="Calibri" w:cs="Calibri"/>
          <w:shd w:val="clear" w:color="auto" w:fill="FFFF00"/>
        </w:rPr>
      </w:pPr>
    </w:p>
    <w:p w14:paraId="7C73AA20" w14:textId="77777777" w:rsidR="008A32E2" w:rsidRDefault="00000000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Podporuje sportovní a volnočasov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aktivity v městské části, vytváří prostředí pro rozvoj zejm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na mládežnick</w:t>
      </w:r>
      <w:r w:rsidRPr="00B4190F">
        <w:rPr>
          <w:rStyle w:val="dn"/>
          <w:rFonts w:ascii="Calibri" w:hAnsi="Calibri"/>
          <w:sz w:val="24"/>
          <w:szCs w:val="24"/>
        </w:rPr>
        <w:t>é</w:t>
      </w:r>
      <w:r>
        <w:rPr>
          <w:rStyle w:val="dn"/>
          <w:rFonts w:ascii="Calibri" w:hAnsi="Calibri"/>
          <w:sz w:val="24"/>
          <w:szCs w:val="24"/>
        </w:rPr>
        <w:t>ho sportu a v obecn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rovině posuzuje projekty z oblasti sportu a tělovýchovy. Se sportovními kluby, š</w:t>
      </w:r>
      <w:r>
        <w:rPr>
          <w:rStyle w:val="dn"/>
          <w:rFonts w:ascii="Calibri" w:hAnsi="Calibri"/>
          <w:sz w:val="24"/>
          <w:szCs w:val="24"/>
          <w:lang w:val="it-IT"/>
        </w:rPr>
        <w:t>kolami a dal</w:t>
      </w:r>
      <w:proofErr w:type="spellStart"/>
      <w:r>
        <w:rPr>
          <w:rStyle w:val="dn"/>
          <w:rFonts w:ascii="Calibri" w:hAnsi="Calibri"/>
          <w:sz w:val="24"/>
          <w:szCs w:val="24"/>
        </w:rPr>
        <w:t>šími</w:t>
      </w:r>
      <w:proofErr w:type="spellEnd"/>
      <w:r>
        <w:rPr>
          <w:rStyle w:val="dn"/>
          <w:rFonts w:ascii="Calibri" w:hAnsi="Calibri"/>
          <w:sz w:val="24"/>
          <w:szCs w:val="24"/>
        </w:rPr>
        <w:t xml:space="preserve"> institucemi spolupracuje při vytváření </w:t>
      </w:r>
      <w:r>
        <w:rPr>
          <w:rStyle w:val="dn"/>
          <w:rFonts w:ascii="Calibri" w:hAnsi="Calibri"/>
          <w:sz w:val="24"/>
          <w:szCs w:val="24"/>
          <w:lang w:val="en-US"/>
        </w:rPr>
        <w:t>strategi</w:t>
      </w:r>
      <w:r>
        <w:rPr>
          <w:rStyle w:val="dn"/>
          <w:rFonts w:ascii="Calibri" w:hAnsi="Calibri"/>
          <w:sz w:val="24"/>
          <w:szCs w:val="24"/>
        </w:rPr>
        <w:t>í sportovních a volnočasových aktivit a zajištění jejich financování.</w:t>
      </w:r>
    </w:p>
    <w:p w14:paraId="7C527F4A" w14:textId="77777777" w:rsidR="008A32E2" w:rsidRDefault="008A32E2">
      <w:pPr>
        <w:jc w:val="both"/>
        <w:rPr>
          <w:rStyle w:val="dn"/>
        </w:rPr>
      </w:pPr>
    </w:p>
    <w:p w14:paraId="03EA28DB" w14:textId="77777777" w:rsidR="008A32E2" w:rsidRDefault="008A32E2">
      <w:pPr>
        <w:jc w:val="both"/>
        <w:rPr>
          <w:rStyle w:val="dn"/>
        </w:rPr>
      </w:pPr>
    </w:p>
    <w:p w14:paraId="492E0D7C" w14:textId="77777777" w:rsidR="008A32E2" w:rsidRDefault="008A32E2">
      <w:pPr>
        <w:pStyle w:val="Nadpis2"/>
        <w:rPr>
          <w:rStyle w:val="dn"/>
          <w:rFonts w:ascii="Calibri" w:eastAsia="Calibri" w:hAnsi="Calibri" w:cs="Calibri"/>
          <w:b/>
          <w:bCs/>
          <w:color w:val="FF0000"/>
          <w:u w:color="FF0000"/>
        </w:rPr>
      </w:pPr>
    </w:p>
    <w:p w14:paraId="06C8232B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24" w:name="_Toc24"/>
      <w:r>
        <w:rPr>
          <w:rStyle w:val="dn"/>
          <w:rFonts w:ascii="Calibri" w:hAnsi="Calibri"/>
          <w:b/>
          <w:bCs/>
        </w:rPr>
        <w:t xml:space="preserve">čl. 5.9 Komise bezpečnosti a </w:t>
      </w:r>
      <w:proofErr w:type="spellStart"/>
      <w:r>
        <w:rPr>
          <w:rStyle w:val="dn"/>
          <w:rFonts w:ascii="Calibri" w:hAnsi="Calibri"/>
          <w:b/>
          <w:bCs/>
        </w:rPr>
        <w:t>krizov</w:t>
      </w:r>
      <w:proofErr w:type="spellEnd"/>
      <w:r w:rsidRPr="00B4190F">
        <w:rPr>
          <w:rStyle w:val="dn"/>
          <w:rFonts w:ascii="Calibri" w:hAnsi="Calibri"/>
          <w:b/>
          <w:bCs/>
          <w:lang w:val="pt-PT"/>
        </w:rPr>
        <w:t>é</w:t>
      </w:r>
      <w:r>
        <w:rPr>
          <w:rStyle w:val="dn"/>
          <w:rFonts w:ascii="Calibri" w:hAnsi="Calibri"/>
          <w:b/>
          <w:bCs/>
        </w:rPr>
        <w:t>ho řízení</w:t>
      </w:r>
      <w:bookmarkEnd w:id="24"/>
    </w:p>
    <w:p w14:paraId="46F9E949" w14:textId="77777777" w:rsidR="008A32E2" w:rsidRDefault="008A32E2">
      <w:pPr>
        <w:rPr>
          <w:rStyle w:val="dn"/>
          <w:rFonts w:ascii="Calibri" w:eastAsia="Calibri" w:hAnsi="Calibri" w:cs="Calibri"/>
          <w:color w:val="FF0000"/>
          <w:u w:color="FF0000"/>
          <w:shd w:val="clear" w:color="auto" w:fill="FFFF00"/>
        </w:rPr>
      </w:pPr>
    </w:p>
    <w:p w14:paraId="7C7765FD" w14:textId="77777777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Řeší mimořádn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události, tedy škodliv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působení sil a jevů vyvolaný</w:t>
      </w:r>
      <w:proofErr w:type="spellStart"/>
      <w:r>
        <w:rPr>
          <w:rStyle w:val="dn"/>
          <w:rFonts w:ascii="Calibri" w:hAnsi="Calibri"/>
          <w:lang w:val="de-DE"/>
        </w:rPr>
        <w:t>ch</w:t>
      </w:r>
      <w:proofErr w:type="spellEnd"/>
      <w:r>
        <w:rPr>
          <w:rStyle w:val="dn"/>
          <w:rFonts w:ascii="Calibri" w:hAnsi="Calibri"/>
          <w:lang w:val="de-DE"/>
        </w:rPr>
        <w:t xml:space="preserve"> </w:t>
      </w:r>
      <w:r>
        <w:rPr>
          <w:rStyle w:val="dn"/>
          <w:rFonts w:ascii="Calibri" w:hAnsi="Calibri"/>
        </w:rPr>
        <w:t>činností člověka nebo přírodními vlivy a havárie, kter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ohrožují život, zdraví, majetek nebo životní prostředí a vyžadují provedení záchranných a likvidačních prací. Komise spolupracuje s povodňovou komisí jako pří</w:t>
      </w:r>
      <w:r>
        <w:rPr>
          <w:rStyle w:val="dn"/>
          <w:rFonts w:ascii="Calibri" w:hAnsi="Calibri"/>
          <w:lang w:val="da-DK"/>
        </w:rPr>
        <w:t>slu</w:t>
      </w:r>
      <w:proofErr w:type="spellStart"/>
      <w:r>
        <w:rPr>
          <w:rStyle w:val="dn"/>
          <w:rFonts w:ascii="Calibri" w:hAnsi="Calibri"/>
        </w:rPr>
        <w:t>šný</w:t>
      </w:r>
      <w:proofErr w:type="spellEnd"/>
      <w:r>
        <w:rPr>
          <w:rStyle w:val="dn"/>
          <w:rFonts w:ascii="Calibri" w:hAnsi="Calibri"/>
        </w:rPr>
        <w:t xml:space="preserve"> orgán k plnění úkolů při ochraně před povodněmi. Komise spolupracuje s krizovým štábem, který je pracovním orgánem zřizovatele pro řešení krizových situací nebo mimořádných udá</w:t>
      </w:r>
      <w:r>
        <w:rPr>
          <w:rStyle w:val="dn"/>
          <w:rFonts w:ascii="Calibri" w:hAnsi="Calibri"/>
          <w:lang w:val="en-US"/>
        </w:rPr>
        <w:t>lost</w:t>
      </w:r>
      <w:r>
        <w:rPr>
          <w:rStyle w:val="dn"/>
          <w:rFonts w:ascii="Calibri" w:hAnsi="Calibri"/>
        </w:rPr>
        <w:t>í.</w:t>
      </w:r>
    </w:p>
    <w:p w14:paraId="0B909E43" w14:textId="77777777" w:rsidR="008A32E2" w:rsidRDefault="008A32E2">
      <w:pPr>
        <w:rPr>
          <w:rStyle w:val="dn"/>
          <w:rFonts w:ascii="Calibri" w:eastAsia="Calibri" w:hAnsi="Calibri" w:cs="Calibri"/>
          <w:b/>
          <w:bCs/>
        </w:rPr>
      </w:pPr>
    </w:p>
    <w:p w14:paraId="461433DA" w14:textId="77777777" w:rsidR="008A32E2" w:rsidRDefault="008A32E2">
      <w:pPr>
        <w:rPr>
          <w:rStyle w:val="dn"/>
          <w:rFonts w:ascii="Calibri" w:eastAsia="Calibri" w:hAnsi="Calibri" w:cs="Calibri"/>
          <w:b/>
          <w:bCs/>
        </w:rPr>
      </w:pPr>
    </w:p>
    <w:p w14:paraId="1015FEED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25" w:name="_Toc25"/>
      <w:r>
        <w:rPr>
          <w:rStyle w:val="dn"/>
          <w:rFonts w:ascii="Calibri" w:hAnsi="Calibri"/>
          <w:b/>
          <w:bCs/>
        </w:rPr>
        <w:t xml:space="preserve"> 5.10 Komise pro spolkovou činnost</w:t>
      </w:r>
      <w:bookmarkEnd w:id="25"/>
    </w:p>
    <w:p w14:paraId="36E17D93" w14:textId="77777777" w:rsidR="008A32E2" w:rsidRDefault="008A32E2">
      <w:pPr>
        <w:rPr>
          <w:rStyle w:val="dn"/>
          <w:rFonts w:ascii="Calibri" w:eastAsia="Calibri" w:hAnsi="Calibri" w:cs="Calibri"/>
          <w:shd w:val="clear" w:color="auto" w:fill="FFFF00"/>
        </w:rPr>
      </w:pPr>
    </w:p>
    <w:p w14:paraId="039B4214" w14:textId="77777777" w:rsidR="008A32E2" w:rsidRDefault="00000000">
      <w:pPr>
        <w:pStyle w:val="Normlnweb"/>
        <w:spacing w:before="0" w:after="0" w:line="270" w:lineRule="atLeast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Koordinuje aktivitu všech spolků a organizací na území městské části. Podílí se na zpracování střednědob</w:t>
      </w:r>
      <w:r w:rsidRPr="00B4190F">
        <w:rPr>
          <w:rStyle w:val="dn"/>
          <w:sz w:val="24"/>
          <w:szCs w:val="24"/>
        </w:rPr>
        <w:t xml:space="preserve">é </w:t>
      </w:r>
      <w:r>
        <w:rPr>
          <w:rStyle w:val="dn"/>
          <w:sz w:val="24"/>
          <w:szCs w:val="24"/>
        </w:rPr>
        <w:t>a dlouhodob</w:t>
      </w:r>
      <w:r w:rsidRPr="00B4190F">
        <w:rPr>
          <w:rStyle w:val="dn"/>
          <w:sz w:val="24"/>
          <w:szCs w:val="24"/>
        </w:rPr>
        <w:t xml:space="preserve">é </w:t>
      </w:r>
      <w:r>
        <w:rPr>
          <w:rStyle w:val="dn"/>
          <w:sz w:val="24"/>
          <w:szCs w:val="24"/>
        </w:rPr>
        <w:t>koncepce rozvoje spolkové činnosti. Podílí se konzultačně na projektech v oblasti voln</w:t>
      </w:r>
      <w:r w:rsidRPr="00B4190F">
        <w:rPr>
          <w:rStyle w:val="dn"/>
          <w:sz w:val="24"/>
          <w:szCs w:val="24"/>
        </w:rPr>
        <w:t>é</w:t>
      </w:r>
      <w:r>
        <w:rPr>
          <w:rStyle w:val="dn"/>
          <w:sz w:val="24"/>
          <w:szCs w:val="24"/>
        </w:rPr>
        <w:t>ho času dětí i dospělých a rekreace. Podílí se na komunikaci a propagaci spolků. Předkládá návrhy na výš</w:t>
      </w:r>
      <w:r>
        <w:rPr>
          <w:rStyle w:val="dn"/>
          <w:sz w:val="24"/>
          <w:szCs w:val="24"/>
          <w:lang w:val="it-IT"/>
        </w:rPr>
        <w:t>i finan</w:t>
      </w:r>
      <w:proofErr w:type="spellStart"/>
      <w:r>
        <w:rPr>
          <w:rStyle w:val="dn"/>
          <w:sz w:val="24"/>
          <w:szCs w:val="24"/>
        </w:rPr>
        <w:t>čních</w:t>
      </w:r>
      <w:proofErr w:type="spellEnd"/>
      <w:r>
        <w:rPr>
          <w:rStyle w:val="dn"/>
          <w:sz w:val="24"/>
          <w:szCs w:val="24"/>
        </w:rPr>
        <w:t xml:space="preserve"> příspěvků na spolkové činnosti. Koordinuje činnost zájmových organizací s cílem zapojení a využití všech sociálních vrstev a věkových kategorií obyvatel.</w:t>
      </w:r>
    </w:p>
    <w:p w14:paraId="7642AC4A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76D88778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6BD1F8B5" w14:textId="77777777" w:rsidR="008A32E2" w:rsidRDefault="00000000">
      <w:pPr>
        <w:pStyle w:val="Nadpis2"/>
        <w:rPr>
          <w:rStyle w:val="dn"/>
          <w:rFonts w:ascii="Calibri" w:eastAsia="Calibri" w:hAnsi="Calibri" w:cs="Calibri"/>
          <w:sz w:val="20"/>
          <w:szCs w:val="20"/>
          <w:shd w:val="clear" w:color="auto" w:fill="FFFF00"/>
        </w:rPr>
      </w:pPr>
      <w:bookmarkStart w:id="26" w:name="_Toc26"/>
      <w:r>
        <w:rPr>
          <w:rStyle w:val="dn"/>
          <w:rFonts w:ascii="Calibri" w:hAnsi="Calibri"/>
          <w:b/>
          <w:bCs/>
        </w:rPr>
        <w:t>čl. 5.11 Komise pro projednávání přestupků</w:t>
      </w:r>
      <w:bookmarkEnd w:id="26"/>
    </w:p>
    <w:p w14:paraId="713F2A2B" w14:textId="77777777" w:rsidR="008A32E2" w:rsidRDefault="00000000">
      <w:pPr>
        <w:spacing w:before="100" w:after="100"/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Kontroluje dodržování obecně platných vyhlášek vydaných obcí, upozorňuje starostu a ostatní zastupitele na vznikl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nedostatky na území MČ, kter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je třeba řešit, spolupracuje s městskou policií, navrhuje sankce při porušování zákonů a vyhlášek.</w:t>
      </w:r>
    </w:p>
    <w:p w14:paraId="1F419B8D" w14:textId="77777777" w:rsidR="008A32E2" w:rsidRDefault="00000000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  <w:shd w:val="clear" w:color="auto" w:fill="FFFFFF"/>
        </w:rPr>
        <w:t xml:space="preserve">Komise může projednávat přestupky proti pořádku ve státní </w:t>
      </w:r>
      <w:proofErr w:type="spellStart"/>
      <w:r>
        <w:rPr>
          <w:rStyle w:val="dn"/>
          <w:rFonts w:ascii="Calibri" w:hAnsi="Calibri"/>
          <w:sz w:val="24"/>
          <w:szCs w:val="24"/>
          <w:shd w:val="clear" w:color="auto" w:fill="FFFFFF"/>
          <w:lang w:val="de-DE"/>
        </w:rPr>
        <w:t>spr</w:t>
      </w:r>
      <w:r>
        <w:rPr>
          <w:rStyle w:val="dn"/>
          <w:rFonts w:ascii="Calibri" w:hAnsi="Calibri"/>
          <w:sz w:val="24"/>
          <w:szCs w:val="24"/>
          <w:shd w:val="clear" w:color="auto" w:fill="FFFFFF"/>
        </w:rPr>
        <w:t>ávě</w:t>
      </w:r>
      <w:proofErr w:type="spellEnd"/>
      <w:r>
        <w:rPr>
          <w:rStyle w:val="dn"/>
          <w:rFonts w:ascii="Calibri" w:hAnsi="Calibri"/>
          <w:sz w:val="24"/>
          <w:szCs w:val="24"/>
          <w:shd w:val="clear" w:color="auto" w:fill="FFFFFF"/>
        </w:rPr>
        <w:t xml:space="preserve"> spá</w:t>
      </w:r>
      <w:r w:rsidRPr="00B4190F">
        <w:rPr>
          <w:rStyle w:val="dn"/>
          <w:rFonts w:ascii="Calibri" w:hAnsi="Calibri"/>
          <w:sz w:val="24"/>
          <w:szCs w:val="24"/>
          <w:shd w:val="clear" w:color="auto" w:fill="FFFFFF"/>
        </w:rPr>
        <w:t xml:space="preserve">chané </w:t>
      </w:r>
      <w:r>
        <w:rPr>
          <w:rStyle w:val="dn"/>
          <w:rFonts w:ascii="Calibri" w:hAnsi="Calibri"/>
          <w:sz w:val="24"/>
          <w:szCs w:val="24"/>
          <w:shd w:val="clear" w:color="auto" w:fill="FFFFFF"/>
        </w:rPr>
        <w:t>porušením povinnosti stanoven</w:t>
      </w:r>
      <w:r w:rsidRPr="00B4190F">
        <w:rPr>
          <w:rStyle w:val="dn"/>
          <w:rFonts w:ascii="Calibri" w:hAnsi="Calibri"/>
          <w:sz w:val="24"/>
          <w:szCs w:val="24"/>
          <w:shd w:val="clear" w:color="auto" w:fill="FFFFFF"/>
        </w:rPr>
        <w:t xml:space="preserve">é </w:t>
      </w:r>
      <w:r>
        <w:rPr>
          <w:rStyle w:val="dn"/>
          <w:rFonts w:ascii="Calibri" w:hAnsi="Calibri"/>
          <w:sz w:val="24"/>
          <w:szCs w:val="24"/>
          <w:shd w:val="clear" w:color="auto" w:fill="FFFFFF"/>
        </w:rPr>
        <w:t xml:space="preserve">v nařízení obce nebo kraje, přestupky proti pořádku v územní </w:t>
      </w:r>
    </w:p>
    <w:p w14:paraId="32F9214D" w14:textId="77777777" w:rsidR="008A32E2" w:rsidRDefault="008A32E2">
      <w:pPr>
        <w:jc w:val="both"/>
        <w:rPr>
          <w:rStyle w:val="dn"/>
        </w:rPr>
      </w:pPr>
    </w:p>
    <w:p w14:paraId="1A7F5FD7" w14:textId="77777777" w:rsidR="008A32E2" w:rsidRDefault="00000000">
      <w:pPr>
        <w:spacing w:before="100" w:after="100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</w:rPr>
        <w:t>Kontroluje dodržování obecně platných vyhlášek vydaných obcí, upozorňuje starostu a ostatní zastupitele na vznikl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nedostatky na území MČ, kter</w:t>
      </w:r>
      <w:r w:rsidRPr="00B4190F">
        <w:rPr>
          <w:rStyle w:val="dn"/>
          <w:rFonts w:ascii="Calibri" w:hAnsi="Calibri"/>
          <w:sz w:val="24"/>
          <w:szCs w:val="24"/>
        </w:rPr>
        <w:t xml:space="preserve">é </w:t>
      </w:r>
      <w:r>
        <w:rPr>
          <w:rStyle w:val="dn"/>
          <w:rFonts w:ascii="Calibri" w:hAnsi="Calibri"/>
          <w:sz w:val="24"/>
          <w:szCs w:val="24"/>
        </w:rPr>
        <w:t>je třeba řešit, spolupracuje s městskou policií, navrhuje sankce při porušování zákonů a vyhlášek.</w:t>
      </w:r>
    </w:p>
    <w:p w14:paraId="238C7EEB" w14:textId="77777777" w:rsidR="008A32E2" w:rsidRDefault="00000000">
      <w:pPr>
        <w:jc w:val="both"/>
        <w:rPr>
          <w:rStyle w:val="dn"/>
          <w:rFonts w:ascii="Calibri" w:eastAsia="Calibri" w:hAnsi="Calibri" w:cs="Calibri"/>
          <w:sz w:val="24"/>
          <w:szCs w:val="24"/>
          <w:shd w:val="clear" w:color="auto" w:fill="FFFFFF"/>
        </w:rPr>
      </w:pPr>
      <w:r>
        <w:rPr>
          <w:rStyle w:val="dn"/>
          <w:rFonts w:ascii="Calibri" w:hAnsi="Calibri"/>
          <w:sz w:val="24"/>
          <w:szCs w:val="24"/>
          <w:shd w:val="clear" w:color="auto" w:fill="FFFFFF"/>
        </w:rPr>
        <w:t xml:space="preserve">Komise může projednávat přestupky proti pořádku ve státní </w:t>
      </w:r>
      <w:proofErr w:type="spellStart"/>
      <w:r>
        <w:rPr>
          <w:rStyle w:val="dn"/>
          <w:rFonts w:ascii="Calibri" w:hAnsi="Calibri"/>
          <w:sz w:val="24"/>
          <w:szCs w:val="24"/>
          <w:shd w:val="clear" w:color="auto" w:fill="FFFFFF"/>
          <w:lang w:val="de-DE"/>
        </w:rPr>
        <w:t>spr</w:t>
      </w:r>
      <w:r>
        <w:rPr>
          <w:rStyle w:val="dn"/>
          <w:rFonts w:ascii="Calibri" w:hAnsi="Calibri"/>
          <w:sz w:val="24"/>
          <w:szCs w:val="24"/>
          <w:shd w:val="clear" w:color="auto" w:fill="FFFFFF"/>
        </w:rPr>
        <w:t>ávě</w:t>
      </w:r>
      <w:proofErr w:type="spellEnd"/>
      <w:r>
        <w:rPr>
          <w:rStyle w:val="dn"/>
          <w:rFonts w:ascii="Calibri" w:hAnsi="Calibri"/>
          <w:sz w:val="24"/>
          <w:szCs w:val="24"/>
          <w:shd w:val="clear" w:color="auto" w:fill="FFFFFF"/>
        </w:rPr>
        <w:t xml:space="preserve"> spá</w:t>
      </w:r>
      <w:r w:rsidRPr="00B4190F">
        <w:rPr>
          <w:rStyle w:val="dn"/>
          <w:rFonts w:ascii="Calibri" w:hAnsi="Calibri"/>
          <w:sz w:val="24"/>
          <w:szCs w:val="24"/>
          <w:shd w:val="clear" w:color="auto" w:fill="FFFFFF"/>
        </w:rPr>
        <w:t xml:space="preserve">chané </w:t>
      </w:r>
      <w:r>
        <w:rPr>
          <w:rStyle w:val="dn"/>
          <w:rFonts w:ascii="Calibri" w:hAnsi="Calibri"/>
          <w:sz w:val="24"/>
          <w:szCs w:val="24"/>
          <w:shd w:val="clear" w:color="auto" w:fill="FFFFFF"/>
        </w:rPr>
        <w:t>porušením povinnosti stanoven</w:t>
      </w:r>
      <w:r w:rsidRPr="00B4190F">
        <w:rPr>
          <w:rStyle w:val="dn"/>
          <w:rFonts w:ascii="Calibri" w:hAnsi="Calibri"/>
          <w:sz w:val="24"/>
          <w:szCs w:val="24"/>
          <w:shd w:val="clear" w:color="auto" w:fill="FFFFFF"/>
        </w:rPr>
        <w:t xml:space="preserve">é </w:t>
      </w:r>
      <w:r>
        <w:rPr>
          <w:rStyle w:val="dn"/>
          <w:rFonts w:ascii="Calibri" w:hAnsi="Calibri"/>
          <w:sz w:val="24"/>
          <w:szCs w:val="24"/>
          <w:shd w:val="clear" w:color="auto" w:fill="FFFFFF"/>
        </w:rPr>
        <w:t>v nařízení obce nebo kraje, přestupky proti pořádku v územní samosprávě, přestupky proti veřejn</w:t>
      </w:r>
      <w:r w:rsidRPr="00B4190F">
        <w:rPr>
          <w:rStyle w:val="dn"/>
          <w:rFonts w:ascii="Calibri" w:hAnsi="Calibri"/>
          <w:sz w:val="24"/>
          <w:szCs w:val="24"/>
          <w:shd w:val="clear" w:color="auto" w:fill="FFFFFF"/>
        </w:rPr>
        <w:t>é</w:t>
      </w:r>
      <w:r>
        <w:rPr>
          <w:rStyle w:val="dn"/>
          <w:rFonts w:ascii="Calibri" w:hAnsi="Calibri"/>
          <w:sz w:val="24"/>
          <w:szCs w:val="24"/>
          <w:shd w:val="clear" w:color="auto" w:fill="FFFFFF"/>
        </w:rPr>
        <w:t xml:space="preserve">mu pořádku, přestupky proti </w:t>
      </w:r>
      <w:proofErr w:type="spellStart"/>
      <w:r>
        <w:rPr>
          <w:rStyle w:val="dn"/>
          <w:rFonts w:ascii="Calibri" w:hAnsi="Calibri"/>
          <w:sz w:val="24"/>
          <w:szCs w:val="24"/>
          <w:shd w:val="clear" w:color="auto" w:fill="FFFFFF"/>
        </w:rPr>
        <w:t>obč</w:t>
      </w:r>
      <w:proofErr w:type="spellEnd"/>
      <w:r>
        <w:rPr>
          <w:rStyle w:val="dn"/>
          <w:rFonts w:ascii="Calibri" w:hAnsi="Calibri"/>
          <w:sz w:val="24"/>
          <w:szCs w:val="24"/>
          <w:shd w:val="clear" w:color="auto" w:fill="FFFFFF"/>
          <w:lang w:val="da-DK"/>
        </w:rPr>
        <w:t>ansk</w:t>
      </w:r>
      <w:proofErr w:type="spellStart"/>
      <w:r w:rsidRPr="00B4190F">
        <w:rPr>
          <w:rStyle w:val="dn"/>
          <w:rFonts w:ascii="Calibri" w:hAnsi="Calibri"/>
          <w:sz w:val="24"/>
          <w:szCs w:val="24"/>
          <w:shd w:val="clear" w:color="auto" w:fill="FFFFFF"/>
        </w:rPr>
        <w:t>é</w:t>
      </w:r>
      <w:r>
        <w:rPr>
          <w:rStyle w:val="dn"/>
          <w:rFonts w:ascii="Calibri" w:hAnsi="Calibri"/>
          <w:sz w:val="24"/>
          <w:szCs w:val="24"/>
          <w:shd w:val="clear" w:color="auto" w:fill="FFFFFF"/>
        </w:rPr>
        <w:t>mu</w:t>
      </w:r>
      <w:proofErr w:type="spellEnd"/>
      <w:r>
        <w:rPr>
          <w:rStyle w:val="dn"/>
          <w:rFonts w:ascii="Calibri" w:hAnsi="Calibri"/>
          <w:sz w:val="24"/>
          <w:szCs w:val="24"/>
          <w:shd w:val="clear" w:color="auto" w:fill="FFFFFF"/>
        </w:rPr>
        <w:t xml:space="preserve"> soužití,</w:t>
      </w:r>
    </w:p>
    <w:p w14:paraId="5FEDBF9B" w14:textId="77777777" w:rsidR="008A32E2" w:rsidRDefault="00000000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  <w:r>
        <w:rPr>
          <w:rStyle w:val="dn"/>
          <w:rFonts w:ascii="Calibri" w:hAnsi="Calibri"/>
          <w:sz w:val="24"/>
          <w:szCs w:val="24"/>
          <w:shd w:val="clear" w:color="auto" w:fill="FFFFFF"/>
        </w:rPr>
        <w:t>přestupky proti majetku a přestupky, o kterých to stanoví jiný zákon.</w:t>
      </w:r>
    </w:p>
    <w:p w14:paraId="3EDC8D07" w14:textId="77777777" w:rsidR="008A32E2" w:rsidRDefault="00000000">
      <w:pPr>
        <w:jc w:val="both"/>
      </w:pPr>
      <w:r>
        <w:rPr>
          <w:rStyle w:val="dn"/>
          <w:rFonts w:ascii="Arial Unicode MS" w:hAnsi="Arial Unicode MS"/>
          <w:sz w:val="24"/>
          <w:szCs w:val="24"/>
        </w:rPr>
        <w:br w:type="page"/>
      </w:r>
    </w:p>
    <w:p w14:paraId="2E1B18B7" w14:textId="18B60ECE" w:rsidR="008A32E2" w:rsidRDefault="00000000">
      <w:pPr>
        <w:pStyle w:val="Nadpis2"/>
        <w:rPr>
          <w:rStyle w:val="dn"/>
          <w:rFonts w:ascii="Calibri" w:hAnsi="Calibri"/>
          <w:b/>
          <w:bCs/>
        </w:rPr>
      </w:pPr>
      <w:bookmarkStart w:id="27" w:name="_Toc27"/>
      <w:r>
        <w:rPr>
          <w:rStyle w:val="dn"/>
          <w:rFonts w:ascii="Calibri" w:hAnsi="Calibri"/>
          <w:b/>
          <w:bCs/>
        </w:rPr>
        <w:lastRenderedPageBreak/>
        <w:t>čl. 5.12 Zaměstnanci ÚMČ</w:t>
      </w:r>
      <w:bookmarkEnd w:id="27"/>
    </w:p>
    <w:p w14:paraId="1B62AE9C" w14:textId="77777777" w:rsidR="0002251B" w:rsidRPr="0002251B" w:rsidRDefault="0002251B" w:rsidP="0002251B"/>
    <w:p w14:paraId="608FEFC8" w14:textId="670B32CC" w:rsidR="008A32E2" w:rsidRDefault="008A32E2">
      <w:pPr>
        <w:pStyle w:val="Nadpis2"/>
        <w:rPr>
          <w:rStyle w:val="dn"/>
          <w:rFonts w:ascii="Calibri" w:eastAsia="Calibri" w:hAnsi="Calibri" w:cs="Calibri"/>
        </w:rPr>
      </w:pPr>
    </w:p>
    <w:p w14:paraId="33A89B45" w14:textId="77777777" w:rsidR="0002251B" w:rsidRPr="0002251B" w:rsidRDefault="0002251B" w:rsidP="0002251B"/>
    <w:p w14:paraId="0CEEBA8E" w14:textId="77777777" w:rsidR="008A32E2" w:rsidRDefault="00000000">
      <w:pPr>
        <w:jc w:val="center"/>
        <w:rPr>
          <w:rStyle w:val="dn"/>
          <w:rFonts w:ascii="Calibri" w:eastAsia="Calibri" w:hAnsi="Calibri" w:cs="Calibri"/>
          <w:i/>
          <w:iCs/>
          <w:sz w:val="24"/>
          <w:szCs w:val="24"/>
        </w:rPr>
      </w:pPr>
      <w:r>
        <w:rPr>
          <w:rStyle w:val="dn"/>
          <w:rFonts w:ascii="Calibri" w:hAnsi="Calibri"/>
          <w:i/>
          <w:iCs/>
          <w:sz w:val="24"/>
          <w:szCs w:val="24"/>
        </w:rPr>
        <w:t>Tajemník úřadu</w:t>
      </w:r>
    </w:p>
    <w:p w14:paraId="3D778678" w14:textId="77777777" w:rsidR="008A32E2" w:rsidRDefault="008A32E2">
      <w:pPr>
        <w:jc w:val="center"/>
        <w:rPr>
          <w:rStyle w:val="dn"/>
          <w:rFonts w:ascii="Calibri" w:eastAsia="Calibri" w:hAnsi="Calibri" w:cs="Calibri"/>
          <w:i/>
          <w:iCs/>
          <w:sz w:val="24"/>
          <w:szCs w:val="24"/>
        </w:rPr>
      </w:pPr>
    </w:p>
    <w:p w14:paraId="2D6E7BDE" w14:textId="77777777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Tajemníka úřadu jmenuje a odvolává starosta po předchozím souhlasu ředitele Magistrátu hlavního města Prahy. Tajemník je pracovníkem úřadu. Tajemník plní pokyny starosty a úkoly směrem k vnitřnímu chodu ÚMČ, zejm</w:t>
      </w:r>
      <w:r w:rsidRPr="00B4190F">
        <w:rPr>
          <w:rStyle w:val="dn"/>
          <w:rFonts w:ascii="Calibri" w:hAnsi="Calibri"/>
        </w:rPr>
        <w:t>é</w:t>
      </w:r>
      <w:r>
        <w:rPr>
          <w:rStyle w:val="dn"/>
          <w:rFonts w:ascii="Calibri" w:hAnsi="Calibri"/>
        </w:rPr>
        <w:t>na:</w:t>
      </w:r>
    </w:p>
    <w:p w14:paraId="0292B810" w14:textId="77777777" w:rsidR="008A32E2" w:rsidRDefault="008A32E2">
      <w:pPr>
        <w:pStyle w:val="Zkladntextodsazen"/>
        <w:jc w:val="both"/>
        <w:rPr>
          <w:rStyle w:val="dn"/>
          <w:rFonts w:ascii="Calibri" w:eastAsia="Calibri" w:hAnsi="Calibri" w:cs="Calibri"/>
        </w:rPr>
      </w:pPr>
    </w:p>
    <w:p w14:paraId="51ABEB12" w14:textId="77777777" w:rsidR="008A32E2" w:rsidRDefault="00000000">
      <w:pPr>
        <w:pStyle w:val="Zkladntextodsazen"/>
        <w:numPr>
          <w:ilvl w:val="0"/>
          <w:numId w:val="14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>vedení ostatních zaměstnanců úřadu,</w:t>
      </w:r>
    </w:p>
    <w:p w14:paraId="4B65E04A" w14:textId="77777777" w:rsidR="008A32E2" w:rsidRDefault="00000000">
      <w:pPr>
        <w:pStyle w:val="Zkladntextodsazen"/>
        <w:numPr>
          <w:ilvl w:val="0"/>
          <w:numId w:val="14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 xml:space="preserve">zajišťování a organizace administrativních prací úřadu, </w:t>
      </w:r>
    </w:p>
    <w:p w14:paraId="1E5A640E" w14:textId="77777777" w:rsidR="008A32E2" w:rsidRDefault="00000000">
      <w:pPr>
        <w:pStyle w:val="Zkladntextodsazen"/>
        <w:numPr>
          <w:ilvl w:val="0"/>
          <w:numId w:val="14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 xml:space="preserve">vedení organizace práce sekretariátu úřadu MČ, </w:t>
      </w:r>
    </w:p>
    <w:p w14:paraId="0CBD3984" w14:textId="77777777" w:rsidR="008A32E2" w:rsidRDefault="00000000">
      <w:pPr>
        <w:pStyle w:val="Zkladntextodsazen"/>
        <w:numPr>
          <w:ilvl w:val="0"/>
          <w:numId w:val="14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 xml:space="preserve">asistentská práce pro vedení úřadu, pořizování zápisů z jednání, </w:t>
      </w:r>
    </w:p>
    <w:p w14:paraId="52543AEB" w14:textId="77777777" w:rsidR="008A32E2" w:rsidRDefault="00000000">
      <w:pPr>
        <w:pStyle w:val="Zkladntextodsazen"/>
        <w:numPr>
          <w:ilvl w:val="0"/>
          <w:numId w:val="14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 xml:space="preserve">organizace plnění úkolů vyplývajících ze zasedání ZMČ a jiných jednání, </w:t>
      </w:r>
    </w:p>
    <w:p w14:paraId="04652B88" w14:textId="33D14BDF" w:rsidR="008A32E2" w:rsidRDefault="00000000">
      <w:pPr>
        <w:pStyle w:val="Zkladntextodsazen"/>
        <w:numPr>
          <w:ilvl w:val="0"/>
          <w:numId w:val="14"/>
        </w:numPr>
        <w:jc w:val="both"/>
        <w:rPr>
          <w:rStyle w:val="dn"/>
          <w:rFonts w:ascii="Calibri" w:hAnsi="Calibri"/>
        </w:rPr>
      </w:pPr>
      <w:r>
        <w:rPr>
          <w:rStyle w:val="dn"/>
          <w:rFonts w:ascii="Calibri" w:hAnsi="Calibri"/>
        </w:rPr>
        <w:t xml:space="preserve">archivní </w:t>
      </w:r>
      <w:r>
        <w:rPr>
          <w:rStyle w:val="dn"/>
          <w:rFonts w:ascii="Calibri" w:hAnsi="Calibri"/>
          <w:lang w:val="sv-SE"/>
        </w:rPr>
        <w:t>a skarta</w:t>
      </w:r>
      <w:r>
        <w:rPr>
          <w:rStyle w:val="dn"/>
          <w:rFonts w:ascii="Calibri" w:hAnsi="Calibri"/>
        </w:rPr>
        <w:t xml:space="preserve">ční činnost. </w:t>
      </w:r>
    </w:p>
    <w:p w14:paraId="7F588280" w14:textId="25D6A5A9" w:rsidR="0002251B" w:rsidRDefault="0002251B" w:rsidP="0002251B">
      <w:pPr>
        <w:pStyle w:val="Zkladntextodsazen"/>
        <w:ind w:left="425" w:firstLine="0"/>
        <w:jc w:val="both"/>
        <w:rPr>
          <w:rFonts w:ascii="Calibri" w:hAnsi="Calibri"/>
        </w:rPr>
      </w:pPr>
    </w:p>
    <w:p w14:paraId="369E03F9" w14:textId="77777777" w:rsidR="0002251B" w:rsidRDefault="0002251B" w:rsidP="0002251B">
      <w:pPr>
        <w:pStyle w:val="Zkladntextodsazen"/>
        <w:ind w:left="425" w:firstLine="0"/>
        <w:jc w:val="both"/>
        <w:rPr>
          <w:rFonts w:ascii="Calibri" w:hAnsi="Calibri"/>
        </w:rPr>
      </w:pPr>
    </w:p>
    <w:p w14:paraId="3843B1EF" w14:textId="77777777" w:rsidR="008A32E2" w:rsidRDefault="008A32E2">
      <w:pPr>
        <w:pStyle w:val="Zkladntextodsazen"/>
        <w:ind w:left="709" w:firstLine="0"/>
        <w:jc w:val="both"/>
        <w:rPr>
          <w:rStyle w:val="dn"/>
          <w:rFonts w:ascii="Calibri" w:eastAsia="Calibri" w:hAnsi="Calibri" w:cs="Calibri"/>
        </w:rPr>
      </w:pPr>
    </w:p>
    <w:p w14:paraId="180DFA23" w14:textId="77777777" w:rsidR="008A32E2" w:rsidRDefault="00000000">
      <w:pPr>
        <w:jc w:val="center"/>
        <w:rPr>
          <w:rStyle w:val="dn"/>
          <w:rFonts w:ascii="Calibri" w:eastAsia="Calibri" w:hAnsi="Calibri" w:cs="Calibri"/>
          <w:i/>
          <w:iCs/>
          <w:sz w:val="24"/>
          <w:szCs w:val="24"/>
        </w:rPr>
      </w:pPr>
      <w:r>
        <w:rPr>
          <w:rStyle w:val="dn"/>
          <w:rFonts w:ascii="Calibri" w:hAnsi="Calibri"/>
          <w:i/>
          <w:iCs/>
          <w:sz w:val="24"/>
          <w:szCs w:val="24"/>
        </w:rPr>
        <w:t>Účetní</w:t>
      </w:r>
    </w:p>
    <w:p w14:paraId="6B41E229" w14:textId="77777777" w:rsidR="008A32E2" w:rsidRDefault="008A32E2">
      <w:pPr>
        <w:jc w:val="center"/>
        <w:rPr>
          <w:rStyle w:val="dn"/>
          <w:rFonts w:ascii="Calibri" w:eastAsia="Calibri" w:hAnsi="Calibri" w:cs="Calibri"/>
          <w:i/>
          <w:iCs/>
          <w:sz w:val="24"/>
          <w:szCs w:val="24"/>
        </w:rPr>
      </w:pPr>
    </w:p>
    <w:p w14:paraId="598E29BE" w14:textId="01935633" w:rsidR="008A32E2" w:rsidRDefault="00000000">
      <w:pPr>
        <w:pStyle w:val="Zkladntextodsazen"/>
        <w:ind w:left="0" w:firstLine="0"/>
        <w:jc w:val="both"/>
        <w:rPr>
          <w:rStyle w:val="dn"/>
          <w:rFonts w:ascii="Calibri" w:hAnsi="Calibri"/>
        </w:rPr>
      </w:pPr>
      <w:r>
        <w:rPr>
          <w:rStyle w:val="dn"/>
          <w:rFonts w:ascii="Calibri" w:hAnsi="Calibri"/>
        </w:rPr>
        <w:t xml:space="preserve">Vede komplexní účetnictví městské </w:t>
      </w:r>
      <w:proofErr w:type="spellStart"/>
      <w:r>
        <w:rPr>
          <w:rStyle w:val="dn"/>
          <w:rFonts w:ascii="Calibri" w:hAnsi="Calibri"/>
        </w:rPr>
        <w:t>čá</w:t>
      </w:r>
      <w:proofErr w:type="spellEnd"/>
      <w:r>
        <w:rPr>
          <w:rStyle w:val="dn"/>
          <w:rFonts w:ascii="Calibri" w:hAnsi="Calibri"/>
          <w:lang w:val="it-IT"/>
        </w:rPr>
        <w:t>sti, vede evidenci movit</w:t>
      </w:r>
      <w:proofErr w:type="spellStart"/>
      <w:r w:rsidRPr="00B4190F">
        <w:rPr>
          <w:rStyle w:val="dn"/>
          <w:rFonts w:ascii="Calibri" w:hAnsi="Calibri"/>
        </w:rPr>
        <w:t>é</w:t>
      </w:r>
      <w:r>
        <w:rPr>
          <w:rStyle w:val="dn"/>
          <w:rFonts w:ascii="Calibri" w:hAnsi="Calibri"/>
        </w:rPr>
        <w:t>ho</w:t>
      </w:r>
      <w:proofErr w:type="spellEnd"/>
      <w:r>
        <w:rPr>
          <w:rStyle w:val="dn"/>
          <w:rFonts w:ascii="Calibri" w:hAnsi="Calibri"/>
        </w:rPr>
        <w:t xml:space="preserve"> majetku městské části, zodpovídá za kontrolu a řízení oběhu účetních dokladů, spolupracuje s finančním výborem na přípravě rozpočtu MČ, připravuje podklady a analýzy pro jednání finančního výboru, obstarává </w:t>
      </w:r>
      <w:r>
        <w:rPr>
          <w:rStyle w:val="dn"/>
          <w:rFonts w:ascii="Calibri" w:hAnsi="Calibri"/>
          <w:lang w:val="it-IT"/>
        </w:rPr>
        <w:t>za M</w:t>
      </w:r>
      <w:r>
        <w:rPr>
          <w:rStyle w:val="dn"/>
          <w:rFonts w:ascii="Calibri" w:hAnsi="Calibri"/>
        </w:rPr>
        <w:t>Č platební a zúčtovací styk, bankovní dispozice a převody finančních prostředků všech účtů MČ, sleduje a eviduje pohyb a stav finančních prostředků na bankovní</w:t>
      </w:r>
      <w:proofErr w:type="spellStart"/>
      <w:r>
        <w:rPr>
          <w:rStyle w:val="dn"/>
          <w:rFonts w:ascii="Calibri" w:hAnsi="Calibri"/>
          <w:lang w:val="de-DE"/>
        </w:rPr>
        <w:t>ch</w:t>
      </w:r>
      <w:proofErr w:type="spellEnd"/>
      <w:r>
        <w:rPr>
          <w:rStyle w:val="dn"/>
          <w:rFonts w:ascii="Calibri" w:hAnsi="Calibri"/>
          <w:lang w:val="de-DE"/>
        </w:rPr>
        <w:t xml:space="preserve"> </w:t>
      </w:r>
      <w:r>
        <w:rPr>
          <w:rStyle w:val="dn"/>
          <w:rFonts w:ascii="Calibri" w:hAnsi="Calibri"/>
        </w:rPr>
        <w:t>účtech a provádí kontrolu bankovní</w:t>
      </w:r>
      <w:proofErr w:type="spellStart"/>
      <w:r>
        <w:rPr>
          <w:rStyle w:val="dn"/>
          <w:rFonts w:ascii="Calibri" w:hAnsi="Calibri"/>
          <w:lang w:val="de-DE"/>
        </w:rPr>
        <w:t>ch</w:t>
      </w:r>
      <w:proofErr w:type="spellEnd"/>
      <w:r>
        <w:rPr>
          <w:rStyle w:val="dn"/>
          <w:rFonts w:ascii="Calibri" w:hAnsi="Calibri"/>
          <w:lang w:val="de-DE"/>
        </w:rPr>
        <w:t xml:space="preserve"> z</w:t>
      </w:r>
      <w:proofErr w:type="spellStart"/>
      <w:r>
        <w:rPr>
          <w:rStyle w:val="dn"/>
          <w:rFonts w:ascii="Calibri" w:hAnsi="Calibri"/>
        </w:rPr>
        <w:t>ůstatků</w:t>
      </w:r>
      <w:proofErr w:type="spellEnd"/>
      <w:r>
        <w:rPr>
          <w:rStyle w:val="dn"/>
          <w:rFonts w:ascii="Calibri" w:hAnsi="Calibri"/>
        </w:rPr>
        <w:t xml:space="preserve"> a hotovostí, spolupracuje na provedení </w:t>
      </w:r>
      <w:r>
        <w:rPr>
          <w:rStyle w:val="dn"/>
          <w:rFonts w:ascii="Calibri" w:hAnsi="Calibri"/>
          <w:lang w:val="es-ES_tradnl"/>
        </w:rPr>
        <w:t>periodick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inventarizace majetku a závazků a sestavení závěrečn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zprávy o průběhu inventarizace, vede mzdovou agendu zaměstnanců ÚMČ a členů ZMČ.</w:t>
      </w:r>
    </w:p>
    <w:p w14:paraId="0C5E9302" w14:textId="233A7B36" w:rsidR="0002251B" w:rsidRDefault="0002251B">
      <w:pPr>
        <w:pStyle w:val="Zkladntextodsazen"/>
        <w:ind w:left="0" w:firstLine="0"/>
        <w:jc w:val="both"/>
        <w:rPr>
          <w:rStyle w:val="dn"/>
          <w:rFonts w:ascii="Calibri" w:hAnsi="Calibri"/>
        </w:rPr>
      </w:pPr>
    </w:p>
    <w:p w14:paraId="15959089" w14:textId="77777777" w:rsidR="0002251B" w:rsidRDefault="0002251B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3DE438C3" w14:textId="77777777" w:rsidR="008A32E2" w:rsidRDefault="008A32E2">
      <w:pPr>
        <w:pStyle w:val="Zkladntextodsazen"/>
        <w:ind w:left="0" w:firstLine="0"/>
        <w:jc w:val="center"/>
        <w:rPr>
          <w:rStyle w:val="dn"/>
          <w:rFonts w:ascii="Calibri" w:eastAsia="Calibri" w:hAnsi="Calibri" w:cs="Calibri"/>
        </w:rPr>
      </w:pPr>
    </w:p>
    <w:p w14:paraId="77626967" w14:textId="77777777" w:rsidR="008A32E2" w:rsidRDefault="008A32E2">
      <w:pPr>
        <w:pStyle w:val="Zkladntextodsazen"/>
        <w:ind w:left="0" w:firstLine="0"/>
        <w:jc w:val="center"/>
        <w:rPr>
          <w:rStyle w:val="dn"/>
          <w:rFonts w:ascii="Calibri" w:eastAsia="Calibri" w:hAnsi="Calibri" w:cs="Calibri"/>
        </w:rPr>
      </w:pPr>
    </w:p>
    <w:p w14:paraId="15728916" w14:textId="77777777" w:rsidR="008A32E2" w:rsidRDefault="00000000">
      <w:pPr>
        <w:jc w:val="center"/>
        <w:rPr>
          <w:rStyle w:val="dn"/>
          <w:rFonts w:ascii="Calibri" w:eastAsia="Calibri" w:hAnsi="Calibri" w:cs="Calibri"/>
          <w:i/>
          <w:iCs/>
          <w:sz w:val="24"/>
          <w:szCs w:val="24"/>
        </w:rPr>
      </w:pPr>
      <w:r>
        <w:rPr>
          <w:rStyle w:val="dn"/>
          <w:rFonts w:ascii="Calibri" w:hAnsi="Calibri"/>
          <w:i/>
          <w:iCs/>
          <w:sz w:val="24"/>
          <w:szCs w:val="24"/>
          <w:lang w:val="en-US"/>
        </w:rPr>
        <w:t xml:space="preserve">Referent </w:t>
      </w:r>
      <w:proofErr w:type="spellStart"/>
      <w:r>
        <w:rPr>
          <w:rStyle w:val="dn"/>
          <w:rFonts w:ascii="Calibri" w:hAnsi="Calibri"/>
          <w:i/>
          <w:iCs/>
          <w:sz w:val="24"/>
          <w:szCs w:val="24"/>
          <w:lang w:val="en-US"/>
        </w:rPr>
        <w:t>st</w:t>
      </w:r>
      <w:r>
        <w:rPr>
          <w:rStyle w:val="dn"/>
          <w:rFonts w:ascii="Calibri" w:hAnsi="Calibri"/>
          <w:i/>
          <w:iCs/>
          <w:sz w:val="24"/>
          <w:szCs w:val="24"/>
        </w:rPr>
        <w:t>átní</w:t>
      </w:r>
      <w:proofErr w:type="spellEnd"/>
      <w:r>
        <w:rPr>
          <w:rStyle w:val="dn"/>
          <w:rFonts w:ascii="Calibri" w:hAnsi="Calibri"/>
          <w:i/>
          <w:iCs/>
          <w:sz w:val="24"/>
          <w:szCs w:val="24"/>
        </w:rPr>
        <w:t xml:space="preserve"> </w:t>
      </w:r>
      <w:proofErr w:type="spellStart"/>
      <w:r>
        <w:rPr>
          <w:rStyle w:val="dn"/>
          <w:rFonts w:ascii="Calibri" w:hAnsi="Calibri"/>
          <w:i/>
          <w:iCs/>
          <w:sz w:val="24"/>
          <w:szCs w:val="24"/>
          <w:lang w:val="de-DE"/>
        </w:rPr>
        <w:t>spr</w:t>
      </w:r>
      <w:r>
        <w:rPr>
          <w:rStyle w:val="dn"/>
          <w:rFonts w:ascii="Calibri" w:hAnsi="Calibri"/>
          <w:i/>
          <w:iCs/>
          <w:sz w:val="24"/>
          <w:szCs w:val="24"/>
        </w:rPr>
        <w:t>ávy</w:t>
      </w:r>
      <w:proofErr w:type="spellEnd"/>
      <w:r>
        <w:rPr>
          <w:rStyle w:val="dn"/>
          <w:rFonts w:ascii="Calibri" w:hAnsi="Calibri"/>
          <w:i/>
          <w:iCs/>
          <w:sz w:val="24"/>
          <w:szCs w:val="24"/>
        </w:rPr>
        <w:t xml:space="preserve"> a samosprávy</w:t>
      </w:r>
    </w:p>
    <w:p w14:paraId="6601BD6C" w14:textId="77777777" w:rsidR="008A32E2" w:rsidRDefault="008A32E2">
      <w:pPr>
        <w:jc w:val="center"/>
        <w:rPr>
          <w:rStyle w:val="dn"/>
          <w:rFonts w:ascii="Calibri" w:eastAsia="Calibri" w:hAnsi="Calibri" w:cs="Calibri"/>
          <w:i/>
          <w:iCs/>
          <w:sz w:val="24"/>
          <w:szCs w:val="24"/>
        </w:rPr>
      </w:pPr>
    </w:p>
    <w:p w14:paraId="6BCCCD6B" w14:textId="32D1F04A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 xml:space="preserve"> Zajišťuje základní výkon státní </w:t>
      </w:r>
      <w:proofErr w:type="spellStart"/>
      <w:r>
        <w:rPr>
          <w:rStyle w:val="dn"/>
          <w:rFonts w:ascii="Calibri" w:hAnsi="Calibri"/>
          <w:lang w:val="de-DE"/>
        </w:rPr>
        <w:t>spr</w:t>
      </w:r>
      <w:r>
        <w:rPr>
          <w:rStyle w:val="dn"/>
          <w:rFonts w:ascii="Calibri" w:hAnsi="Calibri"/>
        </w:rPr>
        <w:t>ávy</w:t>
      </w:r>
      <w:proofErr w:type="spellEnd"/>
      <w:r>
        <w:rPr>
          <w:rStyle w:val="dn"/>
          <w:rFonts w:ascii="Calibri" w:hAnsi="Calibri"/>
        </w:rPr>
        <w:t xml:space="preserve"> a samosprávy, vede jednotliv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 xml:space="preserve">evidence a agendy jako  </w:t>
      </w:r>
      <w:r>
        <w:rPr>
          <w:rStyle w:val="dn"/>
          <w:rFonts w:ascii="Calibri" w:eastAsia="Calibri" w:hAnsi="Calibri" w:cs="Calibri"/>
        </w:rPr>
        <w:br/>
        <w:t xml:space="preserve"> </w:t>
      </w:r>
      <w:r>
        <w:rPr>
          <w:rStyle w:val="dn"/>
          <w:rFonts w:ascii="Calibri" w:hAnsi="Calibri"/>
        </w:rPr>
        <w:t>např. přihlašování a odhlašování obyvatel k trval</w:t>
      </w:r>
      <w:r w:rsidRPr="00B4190F">
        <w:rPr>
          <w:rStyle w:val="dn"/>
          <w:rFonts w:ascii="Calibri" w:hAnsi="Calibri"/>
        </w:rPr>
        <w:t>é</w:t>
      </w:r>
      <w:r>
        <w:rPr>
          <w:rStyle w:val="dn"/>
          <w:rFonts w:ascii="Calibri" w:hAnsi="Calibri"/>
        </w:rPr>
        <w:t xml:space="preserve">mu pobytu, evidence poplatků za psy, podílí </w:t>
      </w:r>
      <w:r>
        <w:rPr>
          <w:rStyle w:val="dn"/>
          <w:rFonts w:ascii="Calibri" w:hAnsi="Calibri"/>
        </w:rPr>
        <w:br/>
        <w:t xml:space="preserve"> se na přípravě voleb a má na starosti úřední komunikaci s </w:t>
      </w:r>
      <w:r>
        <w:rPr>
          <w:rStyle w:val="dn"/>
          <w:rFonts w:ascii="Calibri" w:hAnsi="Calibri"/>
          <w:lang w:val="it-IT"/>
        </w:rPr>
        <w:t>magistr</w:t>
      </w:r>
      <w:proofErr w:type="spellStart"/>
      <w:r>
        <w:rPr>
          <w:rStyle w:val="dn"/>
          <w:rFonts w:ascii="Calibri" w:hAnsi="Calibri"/>
        </w:rPr>
        <w:t>átem</w:t>
      </w:r>
      <w:proofErr w:type="spellEnd"/>
      <w:r>
        <w:rPr>
          <w:rStyle w:val="dn"/>
          <w:rFonts w:ascii="Calibri" w:hAnsi="Calibri"/>
        </w:rPr>
        <w:t xml:space="preserve"> hl. m. Prahy. </w:t>
      </w:r>
    </w:p>
    <w:p w14:paraId="2AF1855F" w14:textId="77777777" w:rsidR="008A32E2" w:rsidRDefault="008A32E2">
      <w:pPr>
        <w:pStyle w:val="Zkladntextodsazen"/>
        <w:ind w:left="0" w:firstLine="0"/>
        <w:jc w:val="center"/>
        <w:rPr>
          <w:rStyle w:val="dn"/>
          <w:rFonts w:ascii="Calibri" w:eastAsia="Calibri" w:hAnsi="Calibri" w:cs="Calibri"/>
        </w:rPr>
      </w:pPr>
    </w:p>
    <w:p w14:paraId="0E965EF6" w14:textId="77777777" w:rsidR="008A32E2" w:rsidRDefault="008A32E2">
      <w:pPr>
        <w:pStyle w:val="Zkladntextodsazen"/>
        <w:ind w:left="0" w:firstLine="0"/>
        <w:jc w:val="center"/>
        <w:rPr>
          <w:rStyle w:val="dn"/>
          <w:rFonts w:ascii="Calibri" w:eastAsia="Calibri" w:hAnsi="Calibri" w:cs="Calibri"/>
        </w:rPr>
      </w:pPr>
    </w:p>
    <w:p w14:paraId="76123DD2" w14:textId="77777777" w:rsidR="008A32E2" w:rsidRDefault="00000000">
      <w:r>
        <w:rPr>
          <w:rStyle w:val="dn"/>
          <w:rFonts w:ascii="Arial Unicode MS" w:hAnsi="Arial Unicode MS"/>
        </w:rPr>
        <w:br w:type="page"/>
      </w:r>
    </w:p>
    <w:p w14:paraId="34DAA397" w14:textId="77777777" w:rsidR="008A32E2" w:rsidRDefault="00000000">
      <w:pPr>
        <w:pStyle w:val="Nadpis1"/>
        <w:rPr>
          <w:rStyle w:val="dn"/>
          <w:rFonts w:ascii="Calibri" w:eastAsia="Calibri" w:hAnsi="Calibri" w:cs="Calibri"/>
          <w:b w:val="0"/>
          <w:bCs w:val="0"/>
        </w:rPr>
      </w:pPr>
      <w:bookmarkStart w:id="28" w:name="_Toc28"/>
      <w:r>
        <w:rPr>
          <w:rStyle w:val="dn"/>
          <w:rFonts w:ascii="Calibri" w:hAnsi="Calibri"/>
          <w:b w:val="0"/>
          <w:bCs w:val="0"/>
        </w:rPr>
        <w:lastRenderedPageBreak/>
        <w:t>Část 6 – Formy řízení</w:t>
      </w:r>
      <w:bookmarkEnd w:id="28"/>
    </w:p>
    <w:p w14:paraId="42C2ACE6" w14:textId="77777777" w:rsidR="008A32E2" w:rsidRDefault="008A32E2">
      <w:pPr>
        <w:rPr>
          <w:rStyle w:val="dn"/>
          <w:rFonts w:ascii="Calibri" w:eastAsia="Calibri" w:hAnsi="Calibri" w:cs="Calibri"/>
        </w:rPr>
      </w:pPr>
    </w:p>
    <w:p w14:paraId="416FD39D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29" w:name="_Toc29"/>
      <w:r>
        <w:rPr>
          <w:rStyle w:val="dn"/>
          <w:rFonts w:ascii="Calibri" w:hAnsi="Calibri"/>
          <w:b/>
          <w:bCs/>
        </w:rPr>
        <w:t>čl. 6.1 Porady</w:t>
      </w:r>
      <w:bookmarkEnd w:id="29"/>
    </w:p>
    <w:p w14:paraId="7A1602A0" w14:textId="77777777" w:rsidR="008A32E2" w:rsidRDefault="008A32E2">
      <w:pPr>
        <w:rPr>
          <w:rStyle w:val="dn"/>
          <w:rFonts w:ascii="Calibri" w:eastAsia="Calibri" w:hAnsi="Calibri" w:cs="Calibri"/>
        </w:rPr>
      </w:pPr>
    </w:p>
    <w:p w14:paraId="396FB71A" w14:textId="77777777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Porady svolává starosta, popřípadě zástupce starosty. Porad se zúčastňují všichni zaměstnanci úřadu. Porady slouží k projednávání záležitostí potřebných pro chod úřadu. Dále slouží ke zlepšení informovanosti, a to jak zaměstnanců úřadu, tak jednotlivý</w:t>
      </w:r>
      <w:proofErr w:type="spellStart"/>
      <w:r>
        <w:rPr>
          <w:rStyle w:val="dn"/>
          <w:rFonts w:ascii="Calibri" w:hAnsi="Calibri"/>
          <w:lang w:val="de-DE"/>
        </w:rPr>
        <w:t>ch</w:t>
      </w:r>
      <w:proofErr w:type="spellEnd"/>
      <w:r>
        <w:rPr>
          <w:rStyle w:val="dn"/>
          <w:rFonts w:ascii="Calibri" w:hAnsi="Calibri"/>
          <w:lang w:val="de-DE"/>
        </w:rPr>
        <w:t xml:space="preserve"> </w:t>
      </w:r>
      <w:r>
        <w:rPr>
          <w:rStyle w:val="dn"/>
          <w:rFonts w:ascii="Calibri" w:hAnsi="Calibri"/>
        </w:rPr>
        <w:t>členů zastupující</w:t>
      </w:r>
      <w:proofErr w:type="spellStart"/>
      <w:r>
        <w:rPr>
          <w:rStyle w:val="dn"/>
          <w:rFonts w:ascii="Calibri" w:hAnsi="Calibri"/>
          <w:lang w:val="de-DE"/>
        </w:rPr>
        <w:t>ch</w:t>
      </w:r>
      <w:proofErr w:type="spellEnd"/>
      <w:r>
        <w:rPr>
          <w:rStyle w:val="dn"/>
          <w:rFonts w:ascii="Calibri" w:hAnsi="Calibri"/>
          <w:lang w:val="de-DE"/>
        </w:rPr>
        <w:t xml:space="preserve"> v</w:t>
      </w:r>
      <w:proofErr w:type="spellStart"/>
      <w:r>
        <w:rPr>
          <w:rStyle w:val="dn"/>
          <w:rFonts w:ascii="Calibri" w:hAnsi="Calibri"/>
        </w:rPr>
        <w:t>ýbory</w:t>
      </w:r>
      <w:proofErr w:type="spellEnd"/>
      <w:r>
        <w:rPr>
          <w:rStyle w:val="dn"/>
          <w:rFonts w:ascii="Calibri" w:hAnsi="Calibri"/>
        </w:rPr>
        <w:t xml:space="preserve"> a komise. Při poradách jsou zaměstnanci informováni o všech důležitých skutečnostech, týkajících se cel</w:t>
      </w:r>
      <w:r w:rsidRPr="00B4190F">
        <w:rPr>
          <w:rStyle w:val="dn"/>
          <w:rFonts w:ascii="Calibri" w:hAnsi="Calibri"/>
        </w:rPr>
        <w:t>é</w:t>
      </w:r>
      <w:r>
        <w:rPr>
          <w:rStyle w:val="dn"/>
          <w:rFonts w:ascii="Calibri" w:hAnsi="Calibri"/>
        </w:rPr>
        <w:t>ho úřadu, seznamují se s interní</w:t>
      </w:r>
      <w:r>
        <w:rPr>
          <w:rStyle w:val="dn"/>
          <w:rFonts w:ascii="Calibri" w:hAnsi="Calibri"/>
          <w:lang w:val="it-IT"/>
        </w:rPr>
        <w:t>mi p</w:t>
      </w:r>
      <w:proofErr w:type="spellStart"/>
      <w:r>
        <w:rPr>
          <w:rStyle w:val="dn"/>
          <w:rFonts w:ascii="Calibri" w:hAnsi="Calibri"/>
        </w:rPr>
        <w:t>říkazy</w:t>
      </w:r>
      <w:proofErr w:type="spellEnd"/>
      <w:r>
        <w:rPr>
          <w:rStyle w:val="dn"/>
          <w:rFonts w:ascii="Calibri" w:hAnsi="Calibri"/>
        </w:rPr>
        <w:t xml:space="preserve"> a směrnicemi.</w:t>
      </w:r>
    </w:p>
    <w:p w14:paraId="0DD02768" w14:textId="77777777" w:rsidR="008A32E2" w:rsidRDefault="008A32E2">
      <w:pPr>
        <w:rPr>
          <w:rStyle w:val="dn"/>
          <w:rFonts w:ascii="Calibri" w:eastAsia="Calibri" w:hAnsi="Calibri" w:cs="Calibri"/>
          <w:sz w:val="44"/>
          <w:szCs w:val="44"/>
        </w:rPr>
      </w:pPr>
    </w:p>
    <w:p w14:paraId="058474C9" w14:textId="77777777" w:rsidR="008A32E2" w:rsidRDefault="00000000">
      <w:pPr>
        <w:pStyle w:val="Nadpis1"/>
        <w:rPr>
          <w:rStyle w:val="dn"/>
          <w:rFonts w:ascii="Calibri" w:eastAsia="Calibri" w:hAnsi="Calibri" w:cs="Calibri"/>
          <w:b w:val="0"/>
          <w:bCs w:val="0"/>
        </w:rPr>
      </w:pPr>
      <w:bookmarkStart w:id="30" w:name="_Toc30"/>
      <w:r>
        <w:rPr>
          <w:rStyle w:val="dn"/>
          <w:rFonts w:ascii="Calibri" w:hAnsi="Calibri"/>
          <w:b w:val="0"/>
          <w:bCs w:val="0"/>
        </w:rPr>
        <w:t>Část 7 – Organizační opatření</w:t>
      </w:r>
      <w:bookmarkEnd w:id="30"/>
    </w:p>
    <w:p w14:paraId="4580F8BE" w14:textId="77777777" w:rsidR="008A32E2" w:rsidRDefault="008A32E2">
      <w:pPr>
        <w:rPr>
          <w:rStyle w:val="dn"/>
          <w:rFonts w:ascii="Calibri" w:eastAsia="Calibri" w:hAnsi="Calibri" w:cs="Calibri"/>
        </w:rPr>
      </w:pPr>
    </w:p>
    <w:p w14:paraId="7FD373ED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6E13424E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31" w:name="_Toc31"/>
      <w:r>
        <w:rPr>
          <w:rStyle w:val="dn"/>
          <w:rFonts w:ascii="Calibri" w:hAnsi="Calibri"/>
          <w:b/>
          <w:bCs/>
        </w:rPr>
        <w:t>čl. 7.1 Náprava nesprávných opatření</w:t>
      </w:r>
      <w:bookmarkEnd w:id="31"/>
    </w:p>
    <w:p w14:paraId="73E3AA3C" w14:textId="77777777" w:rsidR="008A32E2" w:rsidRDefault="008A32E2">
      <w:pPr>
        <w:pStyle w:val="Nadpis2"/>
        <w:rPr>
          <w:rStyle w:val="dn"/>
          <w:rFonts w:ascii="Calibri" w:eastAsia="Calibri" w:hAnsi="Calibri" w:cs="Calibri"/>
        </w:rPr>
      </w:pPr>
    </w:p>
    <w:p w14:paraId="0006C267" w14:textId="77777777" w:rsidR="008A32E2" w:rsidRDefault="00000000">
      <w:pPr>
        <w:pStyle w:val="Zkladntextodsazen"/>
        <w:numPr>
          <w:ilvl w:val="0"/>
          <w:numId w:val="14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>Odporuje-li opatření ZMČ nebo jejich orgánů vydan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v samostatn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 xml:space="preserve">působnosti zákonu, pozastaví </w:t>
      </w:r>
      <w:r>
        <w:rPr>
          <w:rStyle w:val="dn"/>
          <w:rFonts w:ascii="Calibri" w:hAnsi="Calibri"/>
          <w:lang w:val="it-IT"/>
        </w:rPr>
        <w:t>Magistr</w:t>
      </w:r>
      <w:proofErr w:type="spellStart"/>
      <w:r>
        <w:rPr>
          <w:rStyle w:val="dn"/>
          <w:rFonts w:ascii="Calibri" w:hAnsi="Calibri"/>
        </w:rPr>
        <w:t>át</w:t>
      </w:r>
      <w:proofErr w:type="spellEnd"/>
      <w:r>
        <w:rPr>
          <w:rStyle w:val="dn"/>
          <w:rFonts w:ascii="Calibri" w:hAnsi="Calibri"/>
        </w:rPr>
        <w:t xml:space="preserve"> hl. m. Prahy jeho výkon.</w:t>
      </w:r>
    </w:p>
    <w:p w14:paraId="1E5C8D9C" w14:textId="77777777" w:rsidR="008A32E2" w:rsidRDefault="00000000">
      <w:pPr>
        <w:pStyle w:val="Zkladntextodsazen"/>
        <w:numPr>
          <w:ilvl w:val="0"/>
          <w:numId w:val="14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>Nesjedná-li nápravu orgán, který je vydal, předloží ho MHMP do deseti dnů od jeho pozastavení Zastupitelstvu hl. m. Prahy k posouzení.</w:t>
      </w:r>
    </w:p>
    <w:p w14:paraId="5FB1693F" w14:textId="77777777" w:rsidR="008A32E2" w:rsidRDefault="00000000">
      <w:pPr>
        <w:pStyle w:val="Zkladntextodsazen"/>
        <w:numPr>
          <w:ilvl w:val="0"/>
          <w:numId w:val="14"/>
        </w:numPr>
        <w:jc w:val="both"/>
        <w:rPr>
          <w:rFonts w:ascii="Calibri" w:hAnsi="Calibri"/>
          <w:lang w:val="de-DE"/>
        </w:rPr>
      </w:pPr>
      <w:proofErr w:type="spellStart"/>
      <w:r>
        <w:rPr>
          <w:rStyle w:val="dn"/>
          <w:rFonts w:ascii="Calibri" w:hAnsi="Calibri"/>
          <w:lang w:val="de-DE"/>
        </w:rPr>
        <w:t>Nespr</w:t>
      </w:r>
      <w:r>
        <w:rPr>
          <w:rStyle w:val="dn"/>
          <w:rFonts w:ascii="Calibri" w:hAnsi="Calibri"/>
        </w:rPr>
        <w:t>ávn</w:t>
      </w:r>
      <w:r w:rsidRPr="00B4190F">
        <w:rPr>
          <w:rStyle w:val="dn"/>
          <w:rFonts w:ascii="Calibri" w:hAnsi="Calibri"/>
        </w:rPr>
        <w:t>é</w:t>
      </w:r>
      <w:proofErr w:type="spellEnd"/>
      <w:r w:rsidRPr="00B4190F">
        <w:rPr>
          <w:rStyle w:val="dn"/>
          <w:rFonts w:ascii="Calibri" w:hAnsi="Calibri"/>
        </w:rPr>
        <w:t xml:space="preserve"> </w:t>
      </w:r>
      <w:r>
        <w:rPr>
          <w:rStyle w:val="dn"/>
          <w:rFonts w:ascii="Calibri" w:hAnsi="Calibri"/>
        </w:rPr>
        <w:t>opatření ZMČ nebo jejich orgánů nebo ÚMČ v otázkách přenesen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 xml:space="preserve">působnosti zruší MHMP, nezjedná-li po upozornění nápravu orgán, který je vydal </w:t>
      </w:r>
    </w:p>
    <w:p w14:paraId="341F799E" w14:textId="77777777" w:rsidR="008A32E2" w:rsidRDefault="008A32E2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</w:p>
    <w:p w14:paraId="3689732C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32" w:name="_Toc32"/>
      <w:r>
        <w:rPr>
          <w:rStyle w:val="dn"/>
          <w:rFonts w:ascii="Calibri" w:hAnsi="Calibri"/>
          <w:b/>
          <w:bCs/>
        </w:rPr>
        <w:t>čl. 7.2 Zastupování starosty</w:t>
      </w:r>
      <w:bookmarkEnd w:id="32"/>
    </w:p>
    <w:p w14:paraId="5214317B" w14:textId="77777777" w:rsidR="008A32E2" w:rsidRDefault="008A32E2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</w:p>
    <w:p w14:paraId="6BBB14FF" w14:textId="77777777" w:rsidR="008A32E2" w:rsidRDefault="00000000">
      <w:pPr>
        <w:pStyle w:val="Zkladntextodsazen"/>
        <w:numPr>
          <w:ilvl w:val="0"/>
          <w:numId w:val="16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>Starostu v době jeho nepřítomnosti zastupuje 1. místostarosta, pokud není přítomen ani 1. místostarosta zastupuje starostu 2. místostarosta.</w:t>
      </w:r>
    </w:p>
    <w:p w14:paraId="03216843" w14:textId="77777777" w:rsidR="008A32E2" w:rsidRDefault="00000000">
      <w:pPr>
        <w:pStyle w:val="Zkladntextodsazen"/>
        <w:numPr>
          <w:ilvl w:val="0"/>
          <w:numId w:val="16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>Zastupovaný i zástupce jsou povinni se při odevzdávání funkce vzájemně informovat o stavu plnění úkolů, upozornit na důležit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skutečnosti, závažn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povinnosti a stav zabezpečený</w:t>
      </w:r>
      <w:proofErr w:type="spellStart"/>
      <w:r>
        <w:rPr>
          <w:rStyle w:val="dn"/>
          <w:rFonts w:ascii="Calibri" w:hAnsi="Calibri"/>
          <w:lang w:val="de-DE"/>
        </w:rPr>
        <w:t>ch</w:t>
      </w:r>
      <w:proofErr w:type="spellEnd"/>
      <w:r>
        <w:rPr>
          <w:rStyle w:val="dn"/>
          <w:rFonts w:ascii="Calibri" w:hAnsi="Calibri"/>
          <w:lang w:val="de-DE"/>
        </w:rPr>
        <w:t xml:space="preserve"> </w:t>
      </w:r>
      <w:r>
        <w:rPr>
          <w:rStyle w:val="dn"/>
          <w:rFonts w:ascii="Calibri" w:hAnsi="Calibri"/>
        </w:rPr>
        <w:t>úkolů. Informace o zabezpečení zvlášť závažný</w:t>
      </w:r>
      <w:proofErr w:type="spellStart"/>
      <w:r>
        <w:rPr>
          <w:rStyle w:val="dn"/>
          <w:rFonts w:ascii="Calibri" w:hAnsi="Calibri"/>
          <w:lang w:val="de-DE"/>
        </w:rPr>
        <w:t>ch</w:t>
      </w:r>
      <w:proofErr w:type="spellEnd"/>
      <w:r>
        <w:rPr>
          <w:rStyle w:val="dn"/>
          <w:rFonts w:ascii="Calibri" w:hAnsi="Calibri"/>
          <w:lang w:val="de-DE"/>
        </w:rPr>
        <w:t xml:space="preserve"> </w:t>
      </w:r>
      <w:r>
        <w:rPr>
          <w:rStyle w:val="dn"/>
          <w:rFonts w:ascii="Calibri" w:hAnsi="Calibri"/>
        </w:rPr>
        <w:t>úkolů se odevzdávají písemně.</w:t>
      </w:r>
    </w:p>
    <w:p w14:paraId="33A97BED" w14:textId="77777777" w:rsidR="008A32E2" w:rsidRDefault="00000000">
      <w:pPr>
        <w:pStyle w:val="Zkladntextodsazen"/>
        <w:numPr>
          <w:ilvl w:val="0"/>
          <w:numId w:val="16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>Zastupovaný si může vyhradit právo rozhodovat o zvlášť závažný</w:t>
      </w:r>
      <w:proofErr w:type="spellStart"/>
      <w:r>
        <w:rPr>
          <w:rStyle w:val="dn"/>
          <w:rFonts w:ascii="Calibri" w:hAnsi="Calibri"/>
          <w:lang w:val="en-US"/>
        </w:rPr>
        <w:t>ch</w:t>
      </w:r>
      <w:proofErr w:type="spellEnd"/>
      <w:r>
        <w:rPr>
          <w:rStyle w:val="dn"/>
          <w:rFonts w:ascii="Calibri" w:hAnsi="Calibri"/>
          <w:lang w:val="en-US"/>
        </w:rPr>
        <w:t xml:space="preserve"> </w:t>
      </w:r>
      <w:proofErr w:type="spellStart"/>
      <w:r>
        <w:rPr>
          <w:rStyle w:val="dn"/>
          <w:rFonts w:ascii="Calibri" w:hAnsi="Calibri"/>
          <w:lang w:val="en-US"/>
        </w:rPr>
        <w:t>ot</w:t>
      </w:r>
      <w:r>
        <w:rPr>
          <w:rStyle w:val="dn"/>
          <w:rFonts w:ascii="Calibri" w:hAnsi="Calibri"/>
        </w:rPr>
        <w:t>ázkách</w:t>
      </w:r>
      <w:proofErr w:type="spellEnd"/>
      <w:r>
        <w:rPr>
          <w:rStyle w:val="dn"/>
          <w:rFonts w:ascii="Calibri" w:hAnsi="Calibri"/>
        </w:rPr>
        <w:t>, rovněž zástupce může odložit rozhodnutí o těchto otázkách do návratu zastupovan</w:t>
      </w:r>
      <w:r w:rsidRPr="00B4190F">
        <w:rPr>
          <w:rStyle w:val="dn"/>
          <w:rFonts w:ascii="Calibri" w:hAnsi="Calibri"/>
        </w:rPr>
        <w:t>é</w:t>
      </w:r>
      <w:r>
        <w:rPr>
          <w:rStyle w:val="dn"/>
          <w:rFonts w:ascii="Calibri" w:hAnsi="Calibri"/>
        </w:rPr>
        <w:t xml:space="preserve">ho, pokud to povaha </w:t>
      </w:r>
      <w:proofErr w:type="spellStart"/>
      <w:r>
        <w:rPr>
          <w:rStyle w:val="dn"/>
          <w:rFonts w:ascii="Calibri" w:hAnsi="Calibri"/>
        </w:rPr>
        <w:t>vě</w:t>
      </w:r>
      <w:proofErr w:type="spellEnd"/>
      <w:r>
        <w:rPr>
          <w:rStyle w:val="dn"/>
          <w:rFonts w:ascii="Calibri" w:hAnsi="Calibri"/>
          <w:lang w:val="it-IT"/>
        </w:rPr>
        <w:t>ci p</w:t>
      </w:r>
      <w:proofErr w:type="spellStart"/>
      <w:r>
        <w:rPr>
          <w:rStyle w:val="dn"/>
          <w:rFonts w:ascii="Calibri" w:hAnsi="Calibri"/>
        </w:rPr>
        <w:t>řipustí</w:t>
      </w:r>
      <w:proofErr w:type="spellEnd"/>
      <w:r>
        <w:rPr>
          <w:rStyle w:val="dn"/>
          <w:rFonts w:ascii="Calibri" w:hAnsi="Calibri"/>
        </w:rPr>
        <w:t>.</w:t>
      </w:r>
    </w:p>
    <w:p w14:paraId="080405AD" w14:textId="77777777" w:rsidR="008A32E2" w:rsidRDefault="008A32E2">
      <w:pPr>
        <w:rPr>
          <w:rStyle w:val="dn"/>
          <w:rFonts w:ascii="Calibri" w:eastAsia="Calibri" w:hAnsi="Calibri" w:cs="Calibri"/>
          <w:sz w:val="24"/>
          <w:szCs w:val="24"/>
        </w:rPr>
      </w:pPr>
    </w:p>
    <w:p w14:paraId="1D5A6869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33" w:name="_Toc33"/>
      <w:r>
        <w:rPr>
          <w:rStyle w:val="dn"/>
          <w:rFonts w:ascii="Calibri" w:hAnsi="Calibri"/>
          <w:b/>
          <w:bCs/>
        </w:rPr>
        <w:t>čl. 7.3 Dokumenty</w:t>
      </w:r>
      <w:bookmarkEnd w:id="33"/>
    </w:p>
    <w:p w14:paraId="30643E37" w14:textId="77777777" w:rsidR="008A32E2" w:rsidRDefault="00000000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eastAsia="Calibri" w:hAnsi="Calibri" w:cs="Calibri"/>
        </w:rPr>
        <w:tab/>
      </w:r>
    </w:p>
    <w:p w14:paraId="10B3950E" w14:textId="12F4CB24" w:rsidR="008A32E2" w:rsidRDefault="00000000">
      <w:pPr>
        <w:pStyle w:val="Zkladntextodsazen"/>
        <w:numPr>
          <w:ilvl w:val="0"/>
          <w:numId w:val="18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 xml:space="preserve">Běžná </w:t>
      </w:r>
      <w:proofErr w:type="spellStart"/>
      <w:r>
        <w:rPr>
          <w:rStyle w:val="dn"/>
          <w:rFonts w:ascii="Calibri" w:hAnsi="Calibri"/>
          <w:lang w:val="en-US"/>
        </w:rPr>
        <w:t>korespondence</w:t>
      </w:r>
      <w:proofErr w:type="spellEnd"/>
      <w:r>
        <w:rPr>
          <w:rStyle w:val="dn"/>
          <w:rFonts w:ascii="Calibri" w:hAnsi="Calibri"/>
          <w:lang w:val="en-US"/>
        </w:rPr>
        <w:t xml:space="preserve"> </w:t>
      </w:r>
      <w:r>
        <w:rPr>
          <w:rStyle w:val="dn"/>
          <w:rFonts w:ascii="Calibri" w:hAnsi="Calibri"/>
        </w:rPr>
        <w:t>– veškerou běžnou korespondenci, která je vyhotovována zaměstnanci ÚMČ parafuje starosta (</w:t>
      </w:r>
      <w:r w:rsidR="00D018A2">
        <w:rPr>
          <w:rStyle w:val="dn"/>
          <w:rFonts w:ascii="Calibri" w:hAnsi="Calibri"/>
        </w:rPr>
        <w:t>místostarosta</w:t>
      </w:r>
      <w:r>
        <w:rPr>
          <w:rStyle w:val="dn"/>
          <w:rFonts w:ascii="Calibri" w:hAnsi="Calibri"/>
        </w:rPr>
        <w:t xml:space="preserve">), podepisují ji tajemník, referentky státní </w:t>
      </w:r>
      <w:proofErr w:type="spellStart"/>
      <w:r>
        <w:rPr>
          <w:rStyle w:val="dn"/>
          <w:rFonts w:ascii="Calibri" w:hAnsi="Calibri"/>
          <w:lang w:val="de-DE"/>
        </w:rPr>
        <w:t>spr</w:t>
      </w:r>
      <w:r>
        <w:rPr>
          <w:rStyle w:val="dn"/>
          <w:rFonts w:ascii="Calibri" w:hAnsi="Calibri"/>
        </w:rPr>
        <w:t>ávy</w:t>
      </w:r>
      <w:proofErr w:type="spellEnd"/>
      <w:r>
        <w:rPr>
          <w:rStyle w:val="dn"/>
          <w:rFonts w:ascii="Calibri" w:hAnsi="Calibri"/>
        </w:rPr>
        <w:t xml:space="preserve"> a samosprávy a účetní.</w:t>
      </w:r>
    </w:p>
    <w:p w14:paraId="546A0217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01DF1B8E" w14:textId="77777777" w:rsidR="008A32E2" w:rsidRDefault="00000000">
      <w:pPr>
        <w:pStyle w:val="Zkladntextodsazen"/>
        <w:numPr>
          <w:ilvl w:val="0"/>
          <w:numId w:val="18"/>
        </w:numPr>
        <w:jc w:val="both"/>
        <w:rPr>
          <w:rFonts w:ascii="Calibri" w:hAnsi="Calibri"/>
        </w:rPr>
      </w:pPr>
      <w:r>
        <w:rPr>
          <w:rStyle w:val="dn"/>
          <w:rFonts w:ascii="Calibri" w:hAnsi="Calibri"/>
        </w:rPr>
        <w:t xml:space="preserve">Důležitá </w:t>
      </w:r>
      <w:proofErr w:type="spellStart"/>
      <w:r>
        <w:rPr>
          <w:rStyle w:val="dn"/>
          <w:rFonts w:ascii="Calibri" w:hAnsi="Calibri"/>
          <w:lang w:val="en-US"/>
        </w:rPr>
        <w:t>korespondence</w:t>
      </w:r>
      <w:proofErr w:type="spellEnd"/>
      <w:r>
        <w:rPr>
          <w:rStyle w:val="dn"/>
          <w:rFonts w:ascii="Calibri" w:hAnsi="Calibri"/>
          <w:lang w:val="en-US"/>
        </w:rPr>
        <w:t xml:space="preserve"> </w:t>
      </w:r>
      <w:r>
        <w:rPr>
          <w:rStyle w:val="dn"/>
          <w:rFonts w:ascii="Calibri" w:hAnsi="Calibri"/>
        </w:rPr>
        <w:t xml:space="preserve">– závažná rozhodnutí, majetková </w:t>
      </w:r>
      <w:r>
        <w:rPr>
          <w:rStyle w:val="dn"/>
          <w:rFonts w:ascii="Calibri" w:hAnsi="Calibri"/>
          <w:lang w:val="it-IT"/>
        </w:rPr>
        <w:t>a finan</w:t>
      </w:r>
      <w:r>
        <w:rPr>
          <w:rStyle w:val="dn"/>
          <w:rFonts w:ascii="Calibri" w:hAnsi="Calibri"/>
        </w:rPr>
        <w:t>ční rozhodnutí, smlouvy, dohody, důležit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>zápisy podepisuje starosta (místostarosta).</w:t>
      </w:r>
    </w:p>
    <w:p w14:paraId="6730B8FA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533536F9" w14:textId="77777777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lastRenderedPageBreak/>
        <w:t xml:space="preserve">Každý </w:t>
      </w:r>
      <w:r w:rsidRPr="00B4190F">
        <w:rPr>
          <w:rStyle w:val="dn"/>
          <w:rFonts w:ascii="Calibri" w:hAnsi="Calibri"/>
        </w:rPr>
        <w:t>dokument mus</w:t>
      </w:r>
      <w:r>
        <w:rPr>
          <w:rStyle w:val="dn"/>
          <w:rFonts w:ascii="Calibri" w:hAnsi="Calibri"/>
        </w:rPr>
        <w:t xml:space="preserve">í mít v záhlaví </w:t>
      </w:r>
      <w:proofErr w:type="spellStart"/>
      <w:r>
        <w:rPr>
          <w:rStyle w:val="dn"/>
          <w:rFonts w:ascii="Calibri" w:hAnsi="Calibri"/>
        </w:rPr>
        <w:t>jm</w:t>
      </w:r>
      <w:r w:rsidRPr="00B4190F">
        <w:rPr>
          <w:rStyle w:val="dn"/>
          <w:rFonts w:ascii="Calibri" w:hAnsi="Calibri"/>
        </w:rPr>
        <w:t>é</w:t>
      </w:r>
      <w:proofErr w:type="spellEnd"/>
      <w:r>
        <w:rPr>
          <w:rStyle w:val="dn"/>
          <w:rFonts w:ascii="Calibri" w:hAnsi="Calibri"/>
          <w:lang w:val="it-IT"/>
        </w:rPr>
        <w:t xml:space="preserve">no </w:t>
      </w:r>
      <w:r>
        <w:rPr>
          <w:rStyle w:val="dn"/>
          <w:rFonts w:ascii="Calibri" w:hAnsi="Calibri"/>
        </w:rPr>
        <w:t>či zkratku jm</w:t>
      </w:r>
      <w:r w:rsidRPr="00B4190F">
        <w:rPr>
          <w:rStyle w:val="dn"/>
          <w:rFonts w:ascii="Calibri" w:hAnsi="Calibri"/>
        </w:rPr>
        <w:t>é</w:t>
      </w:r>
      <w:r>
        <w:rPr>
          <w:rStyle w:val="dn"/>
          <w:rFonts w:ascii="Calibri" w:hAnsi="Calibri"/>
        </w:rPr>
        <w:t>na zaměstnance, který dokument vyhotovil. Jedno pare (vyhotovení) dokumentu musí být uloženo v souladu se spisovým a skartačním plánem.</w:t>
      </w:r>
    </w:p>
    <w:p w14:paraId="3B8ACB5E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56A8B7FA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21A6E211" w14:textId="77777777" w:rsidR="008A32E2" w:rsidRDefault="00000000">
      <w:pPr>
        <w:pStyle w:val="Nadpis1"/>
        <w:rPr>
          <w:rStyle w:val="dn"/>
          <w:rFonts w:ascii="Calibri" w:eastAsia="Calibri" w:hAnsi="Calibri" w:cs="Calibri"/>
          <w:b w:val="0"/>
          <w:bCs w:val="0"/>
        </w:rPr>
      </w:pPr>
      <w:bookmarkStart w:id="34" w:name="_Toc34"/>
      <w:proofErr w:type="spellStart"/>
      <w:r>
        <w:rPr>
          <w:rStyle w:val="dn"/>
          <w:rFonts w:ascii="Calibri" w:hAnsi="Calibri"/>
          <w:b w:val="0"/>
          <w:bCs w:val="0"/>
        </w:rPr>
        <w:t>Čá</w:t>
      </w:r>
      <w:r>
        <w:rPr>
          <w:rStyle w:val="dn"/>
          <w:rFonts w:ascii="Calibri" w:hAnsi="Calibri"/>
          <w:b w:val="0"/>
          <w:bCs w:val="0"/>
          <w:lang w:val="en-US"/>
        </w:rPr>
        <w:t>st</w:t>
      </w:r>
      <w:proofErr w:type="spellEnd"/>
      <w:r>
        <w:rPr>
          <w:rStyle w:val="dn"/>
          <w:rFonts w:ascii="Calibri" w:hAnsi="Calibri"/>
          <w:b w:val="0"/>
          <w:bCs w:val="0"/>
          <w:lang w:val="en-US"/>
        </w:rPr>
        <w:t xml:space="preserve"> 8 </w:t>
      </w:r>
      <w:r>
        <w:rPr>
          <w:rStyle w:val="dn"/>
          <w:rFonts w:ascii="Calibri" w:hAnsi="Calibri"/>
          <w:b w:val="0"/>
          <w:bCs w:val="0"/>
        </w:rPr>
        <w:t>– Závěrečná ustanovení</w:t>
      </w:r>
      <w:bookmarkEnd w:id="34"/>
    </w:p>
    <w:p w14:paraId="1A3B5D67" w14:textId="77777777" w:rsidR="008A32E2" w:rsidRDefault="008A32E2">
      <w:pPr>
        <w:pStyle w:val="Zkladntextodsazen"/>
        <w:ind w:left="0" w:firstLine="0"/>
        <w:jc w:val="center"/>
        <w:rPr>
          <w:rStyle w:val="dn"/>
          <w:rFonts w:ascii="Calibri" w:eastAsia="Calibri" w:hAnsi="Calibri" w:cs="Calibri"/>
        </w:rPr>
      </w:pPr>
    </w:p>
    <w:p w14:paraId="727AE6DF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35" w:name="_Toc35"/>
      <w:r>
        <w:rPr>
          <w:rStyle w:val="dn"/>
          <w:rFonts w:ascii="Calibri" w:hAnsi="Calibri"/>
          <w:b/>
          <w:bCs/>
        </w:rPr>
        <w:t>čl. 8.1</w:t>
      </w:r>
      <w:bookmarkEnd w:id="35"/>
    </w:p>
    <w:p w14:paraId="6FF7EA87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14ED1E14" w14:textId="77777777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V případě, že dojde ke změně či novelizaci zákonů, vyhlášek a jiných právních předpisů oproti tomu, jak je uvedeno v tomto organizačním řádu, bude se činnost ÚMČ Praha-Březině</w:t>
      </w:r>
      <w:r w:rsidRPr="00B4190F">
        <w:rPr>
          <w:rStyle w:val="dn"/>
          <w:rFonts w:ascii="Calibri" w:hAnsi="Calibri"/>
        </w:rPr>
        <w:t xml:space="preserve">ves </w:t>
      </w:r>
      <w:r>
        <w:rPr>
          <w:rStyle w:val="dn"/>
          <w:rFonts w:ascii="Calibri" w:hAnsi="Calibri"/>
        </w:rPr>
        <w:t>ří</w:t>
      </w:r>
      <w:r w:rsidRPr="00B4190F">
        <w:rPr>
          <w:rStyle w:val="dn"/>
          <w:rFonts w:ascii="Calibri" w:hAnsi="Calibri"/>
        </w:rPr>
        <w:t>dit d</w:t>
      </w:r>
      <w:r>
        <w:rPr>
          <w:rStyle w:val="dn"/>
          <w:rFonts w:ascii="Calibri" w:hAnsi="Calibri"/>
        </w:rPr>
        <w:t>ále ve smyslu jejich nově platn</w:t>
      </w:r>
      <w:r w:rsidRPr="00B4190F">
        <w:rPr>
          <w:rStyle w:val="dn"/>
          <w:rFonts w:ascii="Calibri" w:hAnsi="Calibri"/>
        </w:rPr>
        <w:t>é</w:t>
      </w:r>
      <w:r>
        <w:rPr>
          <w:rStyle w:val="dn"/>
          <w:rFonts w:ascii="Calibri" w:hAnsi="Calibri"/>
        </w:rPr>
        <w:t>ho znění.</w:t>
      </w:r>
    </w:p>
    <w:p w14:paraId="67A7A16E" w14:textId="77777777" w:rsidR="008A32E2" w:rsidRDefault="008A32E2">
      <w:pPr>
        <w:pStyle w:val="Zkladntextodsazen"/>
        <w:ind w:left="0" w:firstLine="0"/>
        <w:rPr>
          <w:rStyle w:val="dn"/>
          <w:rFonts w:ascii="Calibri" w:eastAsia="Calibri" w:hAnsi="Calibri" w:cs="Calibri"/>
        </w:rPr>
      </w:pPr>
    </w:p>
    <w:p w14:paraId="24E8F3B2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36" w:name="_Toc36"/>
      <w:r>
        <w:rPr>
          <w:rStyle w:val="dn"/>
          <w:rFonts w:ascii="Calibri" w:hAnsi="Calibri"/>
          <w:b/>
          <w:bCs/>
        </w:rPr>
        <w:t>čl. 8.2</w:t>
      </w:r>
      <w:bookmarkEnd w:id="36"/>
    </w:p>
    <w:p w14:paraId="17D9BB60" w14:textId="77777777" w:rsidR="008A32E2" w:rsidRDefault="008A32E2">
      <w:pPr>
        <w:pStyle w:val="Zkladntextodsazen"/>
        <w:ind w:left="0" w:firstLine="0"/>
        <w:jc w:val="center"/>
        <w:rPr>
          <w:rStyle w:val="dn"/>
          <w:rFonts w:ascii="Calibri" w:eastAsia="Calibri" w:hAnsi="Calibri" w:cs="Calibri"/>
        </w:rPr>
      </w:pPr>
    </w:p>
    <w:p w14:paraId="16F5FED6" w14:textId="188C71E7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eastAsia="Calibri" w:hAnsi="Calibri" w:cs="Calibri"/>
        </w:rPr>
        <w:t>Po schv</w:t>
      </w:r>
      <w:r>
        <w:rPr>
          <w:rStyle w:val="dn"/>
          <w:rFonts w:ascii="Calibri" w:hAnsi="Calibri"/>
        </w:rPr>
        <w:t xml:space="preserve">álení starostou a Zastupitelstvem MČ stává se Organizační </w:t>
      </w:r>
      <w:proofErr w:type="spellStart"/>
      <w:r>
        <w:rPr>
          <w:rStyle w:val="dn"/>
          <w:rFonts w:ascii="Calibri" w:hAnsi="Calibri"/>
        </w:rPr>
        <w:t>řá</w:t>
      </w:r>
      <w:proofErr w:type="spellEnd"/>
      <w:r>
        <w:rPr>
          <w:rStyle w:val="dn"/>
          <w:rFonts w:ascii="Calibri" w:hAnsi="Calibri"/>
          <w:lang w:val="nl-NL"/>
        </w:rPr>
        <w:t>d z</w:t>
      </w:r>
      <w:proofErr w:type="spellStart"/>
      <w:r>
        <w:rPr>
          <w:rStyle w:val="dn"/>
          <w:rFonts w:ascii="Calibri" w:hAnsi="Calibri"/>
        </w:rPr>
        <w:t>ávaznou</w:t>
      </w:r>
      <w:proofErr w:type="spellEnd"/>
      <w:r>
        <w:rPr>
          <w:rStyle w:val="dn"/>
          <w:rFonts w:ascii="Calibri" w:hAnsi="Calibri"/>
        </w:rPr>
        <w:t xml:space="preserve"> řídící normou, platnou pro zaměstnance, funkcionáře a organizace, zřízen</w:t>
      </w:r>
      <w:r w:rsidRPr="00B4190F">
        <w:rPr>
          <w:rStyle w:val="dn"/>
          <w:rFonts w:ascii="Calibri" w:hAnsi="Calibri"/>
        </w:rPr>
        <w:t xml:space="preserve">é </w:t>
      </w:r>
      <w:r>
        <w:rPr>
          <w:rStyle w:val="dn"/>
          <w:rFonts w:ascii="Calibri" w:hAnsi="Calibri"/>
        </w:rPr>
        <w:t xml:space="preserve">městskou částí. </w:t>
      </w:r>
    </w:p>
    <w:p w14:paraId="763E0A9E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452A360D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37" w:name="_Toc37"/>
      <w:r>
        <w:rPr>
          <w:rStyle w:val="dn"/>
          <w:rFonts w:ascii="Calibri" w:hAnsi="Calibri"/>
          <w:b/>
          <w:bCs/>
        </w:rPr>
        <w:t>čl. 8.3</w:t>
      </w:r>
      <w:bookmarkEnd w:id="37"/>
    </w:p>
    <w:p w14:paraId="7F6864DD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62F271D0" w14:textId="4141445F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eastAsia="Calibri" w:hAnsi="Calibri" w:cs="Calibri"/>
        </w:rPr>
        <w:t>Organiza</w:t>
      </w:r>
      <w:r>
        <w:rPr>
          <w:rStyle w:val="dn"/>
          <w:rFonts w:ascii="Calibri" w:hAnsi="Calibri"/>
        </w:rPr>
        <w:t>ční řád byl schválen usnesení</w:t>
      </w:r>
      <w:r>
        <w:rPr>
          <w:rStyle w:val="dn"/>
          <w:rFonts w:ascii="Calibri" w:hAnsi="Calibri"/>
          <w:lang w:val="de-DE"/>
        </w:rPr>
        <w:t>m ZM</w:t>
      </w:r>
      <w:r>
        <w:rPr>
          <w:rStyle w:val="dn"/>
          <w:rFonts w:ascii="Calibri" w:hAnsi="Calibri"/>
        </w:rPr>
        <w:t xml:space="preserve">Č </w:t>
      </w:r>
      <w:proofErr w:type="spellStart"/>
      <w:r>
        <w:rPr>
          <w:rStyle w:val="dn"/>
          <w:rFonts w:ascii="Calibri" w:hAnsi="Calibri"/>
        </w:rPr>
        <w:t>č</w:t>
      </w:r>
      <w:proofErr w:type="spellEnd"/>
      <w:r w:rsidR="003D1774">
        <w:rPr>
          <w:rStyle w:val="dn"/>
          <w:rFonts w:ascii="Calibri" w:hAnsi="Calibri"/>
        </w:rPr>
        <w:t>. 19.7/23</w:t>
      </w:r>
      <w:r>
        <w:rPr>
          <w:rStyle w:val="dn"/>
          <w:rFonts w:ascii="Calibri" w:hAnsi="Calibri"/>
        </w:rPr>
        <w:t xml:space="preserve"> ze dne </w:t>
      </w:r>
      <w:r w:rsidR="003D1774">
        <w:rPr>
          <w:rStyle w:val="dn"/>
          <w:rFonts w:ascii="Calibri" w:hAnsi="Calibri"/>
        </w:rPr>
        <w:t>27.02.2023</w:t>
      </w:r>
      <w:r>
        <w:rPr>
          <w:rStyle w:val="dn"/>
          <w:rFonts w:ascii="Calibri" w:hAnsi="Calibri"/>
        </w:rPr>
        <w:t xml:space="preserve">.                 </w:t>
      </w:r>
    </w:p>
    <w:p w14:paraId="0A051866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0085C0BF" w14:textId="77777777" w:rsidR="008A32E2" w:rsidRDefault="00000000">
      <w:pPr>
        <w:pStyle w:val="Nadpis2"/>
        <w:rPr>
          <w:rStyle w:val="dn"/>
          <w:rFonts w:ascii="Calibri" w:eastAsia="Calibri" w:hAnsi="Calibri" w:cs="Calibri"/>
          <w:b/>
          <w:bCs/>
        </w:rPr>
      </w:pPr>
      <w:bookmarkStart w:id="38" w:name="_Toc38"/>
      <w:r>
        <w:rPr>
          <w:rStyle w:val="dn"/>
          <w:rFonts w:ascii="Calibri" w:hAnsi="Calibri"/>
          <w:b/>
          <w:bCs/>
        </w:rPr>
        <w:t>čl. 8.4</w:t>
      </w:r>
      <w:bookmarkEnd w:id="38"/>
    </w:p>
    <w:p w14:paraId="26402200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05651FD7" w14:textId="3A7C4244" w:rsidR="008A32E2" w:rsidRPr="003D1774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eastAsia="Calibri" w:hAnsi="Calibri" w:cs="Calibri"/>
        </w:rPr>
        <w:t>Aktualizovan</w:t>
      </w:r>
      <w:r>
        <w:rPr>
          <w:rStyle w:val="dn"/>
          <w:rFonts w:ascii="Calibri" w:hAnsi="Calibri"/>
        </w:rPr>
        <w:t>ý Organizační řád nabývá účinnosti dnem schválení, tj</w:t>
      </w:r>
      <w:r w:rsidR="003D1774">
        <w:rPr>
          <w:rStyle w:val="dn"/>
          <w:rFonts w:ascii="Calibri" w:hAnsi="Calibri"/>
        </w:rPr>
        <w:t>. 27.02.2023.</w:t>
      </w:r>
    </w:p>
    <w:p w14:paraId="13831ED0" w14:textId="771B4224" w:rsidR="008A32E2" w:rsidRDefault="00000000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  <w:r w:rsidRPr="003D1774">
        <w:rPr>
          <w:rStyle w:val="dn"/>
          <w:rFonts w:ascii="Calibri" w:hAnsi="Calibri"/>
          <w:lang w:val="en-US"/>
        </w:rPr>
        <w:t>Sou</w:t>
      </w:r>
      <w:r w:rsidRPr="003D1774">
        <w:rPr>
          <w:rStyle w:val="dn"/>
          <w:rFonts w:ascii="Calibri" w:hAnsi="Calibri"/>
        </w:rPr>
        <w:t>časně se ruší v pln</w:t>
      </w:r>
      <w:r w:rsidRPr="00B4190F">
        <w:rPr>
          <w:rStyle w:val="dn"/>
          <w:rFonts w:ascii="Calibri" w:hAnsi="Calibri"/>
        </w:rPr>
        <w:t>é</w:t>
      </w:r>
      <w:r w:rsidRPr="003D1774">
        <w:rPr>
          <w:rStyle w:val="dn"/>
          <w:rFonts w:ascii="Calibri" w:hAnsi="Calibri"/>
        </w:rPr>
        <w:t>m rozsahu předchozí Organizační řád.</w:t>
      </w:r>
    </w:p>
    <w:p w14:paraId="2841C707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7E7D0EE0" w14:textId="77777777" w:rsidR="008A32E2" w:rsidRDefault="008A32E2">
      <w:pPr>
        <w:pStyle w:val="Zkladntextodsazen"/>
        <w:ind w:left="0" w:firstLine="0"/>
        <w:jc w:val="both"/>
        <w:rPr>
          <w:rStyle w:val="dn"/>
          <w:rFonts w:ascii="Calibri" w:eastAsia="Calibri" w:hAnsi="Calibri" w:cs="Calibri"/>
        </w:rPr>
      </w:pPr>
    </w:p>
    <w:p w14:paraId="1EB099D5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780A3234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3A34ED14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1B77D93B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5FD5726A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1A933F60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65EE270F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7C5D6999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26A91C27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4CCB6606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3215CADF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0914ACEC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p w14:paraId="793AA063" w14:textId="77777777" w:rsidR="008A32E2" w:rsidRDefault="008A32E2">
      <w:pPr>
        <w:jc w:val="both"/>
        <w:rPr>
          <w:rStyle w:val="dn"/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4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10"/>
      </w:tblGrid>
      <w:tr w:rsidR="008A32E2" w14:paraId="78E35CBA" w14:textId="77777777">
        <w:trPr>
          <w:trHeight w:val="1167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012E" w14:textId="77777777" w:rsidR="008A32E2" w:rsidRDefault="00000000">
            <w:pPr>
              <w:jc w:val="center"/>
              <w:rPr>
                <w:rStyle w:val="dn"/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dn"/>
                <w:rFonts w:ascii="Calibri" w:hAnsi="Calibri"/>
                <w:sz w:val="24"/>
                <w:szCs w:val="24"/>
              </w:rPr>
              <w:t>Zdeněk Korint</w:t>
            </w:r>
          </w:p>
          <w:p w14:paraId="6EC22E6E" w14:textId="4B30A21E" w:rsidR="008A32E2" w:rsidRDefault="00B4190F" w:rsidP="00B4190F">
            <w:pPr>
              <w:pStyle w:val="Odstavecseseznamem"/>
              <w:numPr>
                <w:ilvl w:val="0"/>
                <w:numId w:val="19"/>
              </w:numPr>
              <w:jc w:val="center"/>
            </w:pPr>
            <w:r w:rsidRPr="00B4190F">
              <w:rPr>
                <w:rStyle w:val="dn"/>
                <w:rFonts w:ascii="Calibri" w:hAnsi="Calibri"/>
                <w:sz w:val="24"/>
                <w:szCs w:val="24"/>
              </w:rPr>
              <w:t>místostarosta MČ Praha-Březiněves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C214E" w14:textId="77777777" w:rsidR="008A32E2" w:rsidRDefault="00000000">
            <w:pPr>
              <w:jc w:val="center"/>
              <w:rPr>
                <w:rStyle w:val="dn"/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dn"/>
                <w:rFonts w:ascii="Calibri" w:hAnsi="Calibri"/>
                <w:sz w:val="24"/>
                <w:szCs w:val="24"/>
              </w:rPr>
              <w:t>Ing. Jiří Haramul</w:t>
            </w:r>
          </w:p>
          <w:p w14:paraId="7716842D" w14:textId="77777777" w:rsidR="008A32E2" w:rsidRDefault="00000000">
            <w:pPr>
              <w:jc w:val="center"/>
              <w:rPr>
                <w:rStyle w:val="dn"/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dn"/>
                <w:rFonts w:ascii="Calibri" w:hAnsi="Calibri"/>
                <w:sz w:val="24"/>
                <w:szCs w:val="24"/>
              </w:rPr>
              <w:t>starosta MČ Praha-Březiněves</w:t>
            </w:r>
          </w:p>
          <w:p w14:paraId="35D9A032" w14:textId="77777777" w:rsidR="008A32E2" w:rsidRDefault="008A32E2">
            <w:pPr>
              <w:jc w:val="center"/>
            </w:pPr>
          </w:p>
        </w:tc>
      </w:tr>
    </w:tbl>
    <w:p w14:paraId="5DFC3D4B" w14:textId="50F0C839" w:rsidR="008A32E2" w:rsidRDefault="008A32E2" w:rsidP="00550AC2">
      <w:pPr>
        <w:ind w:left="705" w:hanging="705"/>
        <w:rPr>
          <w:rStyle w:val="dn"/>
          <w:rFonts w:ascii="Calibri" w:eastAsia="Calibri" w:hAnsi="Calibri" w:cs="Calibri"/>
          <w:sz w:val="24"/>
          <w:szCs w:val="24"/>
        </w:rPr>
      </w:pPr>
    </w:p>
    <w:sectPr w:rsidR="008A32E2">
      <w:headerReference w:type="default" r:id="rId10"/>
      <w:footerReference w:type="default" r:id="rId11"/>
      <w:pgSz w:w="11900" w:h="16840"/>
      <w:pgMar w:top="1417" w:right="128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40B3" w14:textId="77777777" w:rsidR="006838EE" w:rsidRDefault="006838EE">
      <w:r>
        <w:separator/>
      </w:r>
    </w:p>
  </w:endnote>
  <w:endnote w:type="continuationSeparator" w:id="0">
    <w:p w14:paraId="7B5C4C83" w14:textId="77777777" w:rsidR="006838EE" w:rsidRDefault="0068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45AF" w14:textId="77777777" w:rsidR="008A32E2" w:rsidRDefault="00000000">
    <w:pPr>
      <w:pStyle w:val="Zpat"/>
      <w:pBdr>
        <w:top w:val="single" w:sz="24" w:space="0" w:color="622423"/>
      </w:pBdr>
    </w:pPr>
    <w:r>
      <w:rPr>
        <w:rStyle w:val="dn"/>
        <w:rFonts w:ascii="Calibri" w:hAnsi="Calibri"/>
      </w:rPr>
      <w:t>Organizační řád</w:t>
    </w:r>
    <w:r>
      <w:rPr>
        <w:rStyle w:val="dn"/>
        <w:rFonts w:ascii="Calibri" w:hAnsi="Calibri"/>
      </w:rPr>
      <w:tab/>
      <w:t xml:space="preserve">Stránka </w:t>
    </w:r>
    <w:r>
      <w:rPr>
        <w:rStyle w:val="dn"/>
        <w:rFonts w:ascii="Calibri" w:eastAsia="Calibri" w:hAnsi="Calibri" w:cs="Calibri"/>
      </w:rPr>
      <w:fldChar w:fldCharType="begin"/>
    </w:r>
    <w:r>
      <w:rPr>
        <w:rStyle w:val="dn"/>
        <w:rFonts w:ascii="Calibri" w:eastAsia="Calibri" w:hAnsi="Calibri" w:cs="Calibri"/>
      </w:rPr>
      <w:instrText xml:space="preserve"> PAGE </w:instrText>
    </w:r>
    <w:r>
      <w:rPr>
        <w:rStyle w:val="dn"/>
        <w:rFonts w:ascii="Calibri" w:eastAsia="Calibri" w:hAnsi="Calibri" w:cs="Calibri"/>
      </w:rPr>
      <w:fldChar w:fldCharType="separate"/>
    </w:r>
    <w:r w:rsidR="00F70958">
      <w:rPr>
        <w:rStyle w:val="dn"/>
        <w:rFonts w:ascii="Calibri" w:eastAsia="Calibri" w:hAnsi="Calibri" w:cs="Calibri"/>
        <w:noProof/>
      </w:rPr>
      <w:t>1</w:t>
    </w:r>
    <w:r>
      <w:rPr>
        <w:rStyle w:val="dn"/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1A7A" w14:textId="77777777" w:rsidR="006838EE" w:rsidRDefault="006838EE">
      <w:r>
        <w:separator/>
      </w:r>
    </w:p>
  </w:footnote>
  <w:footnote w:type="continuationSeparator" w:id="0">
    <w:p w14:paraId="5B7C7F7B" w14:textId="77777777" w:rsidR="006838EE" w:rsidRDefault="0068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B815" w14:textId="77777777" w:rsidR="008A32E2" w:rsidRDefault="008A32E2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1703"/>
    <w:multiLevelType w:val="hybridMultilevel"/>
    <w:tmpl w:val="E6782038"/>
    <w:styleLink w:val="Importovanstyl6"/>
    <w:lvl w:ilvl="0" w:tplc="680E70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C6064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87BC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CA19E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3879A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CE731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06A6D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E0882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60A00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004A4C"/>
    <w:multiLevelType w:val="hybridMultilevel"/>
    <w:tmpl w:val="F7562D3A"/>
    <w:numStyleLink w:val="Importovanstyl7"/>
  </w:abstractNum>
  <w:abstractNum w:abstractNumId="2" w15:restartNumberingAfterBreak="0">
    <w:nsid w:val="32C3133C"/>
    <w:multiLevelType w:val="hybridMultilevel"/>
    <w:tmpl w:val="3EBC2080"/>
    <w:styleLink w:val="Importovanstyl5"/>
    <w:lvl w:ilvl="0" w:tplc="418E66F6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EEF45A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0E6F1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A8906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C0081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10E1E0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AE307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3EF2F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58D8F8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C2A5133"/>
    <w:multiLevelType w:val="hybridMultilevel"/>
    <w:tmpl w:val="E6782038"/>
    <w:numStyleLink w:val="Importovanstyl6"/>
  </w:abstractNum>
  <w:abstractNum w:abstractNumId="4" w15:restartNumberingAfterBreak="0">
    <w:nsid w:val="3F956D4C"/>
    <w:multiLevelType w:val="hybridMultilevel"/>
    <w:tmpl w:val="EC7CE29A"/>
    <w:lvl w:ilvl="0" w:tplc="E1EE14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026B1"/>
    <w:multiLevelType w:val="hybridMultilevel"/>
    <w:tmpl w:val="BCCC611A"/>
    <w:numStyleLink w:val="Importovanstyl3"/>
  </w:abstractNum>
  <w:abstractNum w:abstractNumId="6" w15:restartNumberingAfterBreak="0">
    <w:nsid w:val="4EC778A7"/>
    <w:multiLevelType w:val="hybridMultilevel"/>
    <w:tmpl w:val="C574AE52"/>
    <w:styleLink w:val="Importovanstyl9"/>
    <w:lvl w:ilvl="0" w:tplc="F8AC9B52">
      <w:start w:val="1"/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AC479E">
      <w:start w:val="1"/>
      <w:numFmt w:val="bullet"/>
      <w:lvlText w:val="-"/>
      <w:lvlJc w:val="left"/>
      <w:pPr>
        <w:ind w:left="10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DC692C">
      <w:start w:val="1"/>
      <w:numFmt w:val="bullet"/>
      <w:lvlText w:val="-"/>
      <w:lvlJc w:val="left"/>
      <w:pPr>
        <w:ind w:left="17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E82E">
      <w:start w:val="1"/>
      <w:numFmt w:val="bullet"/>
      <w:lvlText w:val="-"/>
      <w:lvlJc w:val="left"/>
      <w:pPr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48E5EC">
      <w:start w:val="1"/>
      <w:numFmt w:val="bullet"/>
      <w:lvlText w:val="-"/>
      <w:lvlJc w:val="left"/>
      <w:pPr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3850A4">
      <w:start w:val="1"/>
      <w:numFmt w:val="bullet"/>
      <w:lvlText w:val="-"/>
      <w:lvlJc w:val="left"/>
      <w:pPr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20DF20">
      <w:start w:val="1"/>
      <w:numFmt w:val="bullet"/>
      <w:lvlText w:val="-"/>
      <w:lvlJc w:val="left"/>
      <w:pPr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78E4CA">
      <w:start w:val="1"/>
      <w:numFmt w:val="bullet"/>
      <w:lvlText w:val="-"/>
      <w:lvlJc w:val="left"/>
      <w:pPr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BCCC70">
      <w:start w:val="1"/>
      <w:numFmt w:val="bullet"/>
      <w:lvlText w:val="-"/>
      <w:lvlJc w:val="left"/>
      <w:pPr>
        <w:ind w:left="60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09660C1"/>
    <w:multiLevelType w:val="hybridMultilevel"/>
    <w:tmpl w:val="C574AE52"/>
    <w:numStyleLink w:val="Importovanstyl9"/>
  </w:abstractNum>
  <w:abstractNum w:abstractNumId="8" w15:restartNumberingAfterBreak="0">
    <w:nsid w:val="53732AAE"/>
    <w:multiLevelType w:val="hybridMultilevel"/>
    <w:tmpl w:val="3EBC2080"/>
    <w:numStyleLink w:val="Importovanstyl5"/>
  </w:abstractNum>
  <w:abstractNum w:abstractNumId="9" w15:restartNumberingAfterBreak="0">
    <w:nsid w:val="568C764D"/>
    <w:multiLevelType w:val="hybridMultilevel"/>
    <w:tmpl w:val="56B6F48E"/>
    <w:styleLink w:val="Importovanstyl2"/>
    <w:lvl w:ilvl="0" w:tplc="79D8CC8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5095D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F0F45A">
      <w:start w:val="1"/>
      <w:numFmt w:val="lowerLetter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4AD192">
      <w:start w:val="1"/>
      <w:numFmt w:val="lowerLetter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E6F36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6F2C">
      <w:start w:val="1"/>
      <w:numFmt w:val="lowerLetter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9C9CAE">
      <w:start w:val="1"/>
      <w:numFmt w:val="lowerLetter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7EA0D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0008E8">
      <w:start w:val="1"/>
      <w:numFmt w:val="lowerLetter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A5B78F7"/>
    <w:multiLevelType w:val="hybridMultilevel"/>
    <w:tmpl w:val="B7E0B20A"/>
    <w:styleLink w:val="Importovanstyl4"/>
    <w:lvl w:ilvl="0" w:tplc="A78ACB6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2546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62F2C0">
      <w:start w:val="1"/>
      <w:numFmt w:val="lowerLetter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4A7000">
      <w:start w:val="1"/>
      <w:numFmt w:val="lowerLetter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D6A82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860BE">
      <w:start w:val="1"/>
      <w:numFmt w:val="lowerLetter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D09D22">
      <w:start w:val="1"/>
      <w:numFmt w:val="lowerLetter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84ED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E9530">
      <w:start w:val="1"/>
      <w:numFmt w:val="lowerLetter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A6C0FB7"/>
    <w:multiLevelType w:val="hybridMultilevel"/>
    <w:tmpl w:val="0CC8C9E6"/>
    <w:styleLink w:val="Importovanstyl1"/>
    <w:lvl w:ilvl="0" w:tplc="04CA343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FA694A">
      <w:start w:val="1"/>
      <w:numFmt w:val="decimal"/>
      <w:lvlText w:val="%2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B25CE0">
      <w:start w:val="1"/>
      <w:numFmt w:val="lowerLetter"/>
      <w:lvlText w:val="%3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4CF5B2">
      <w:start w:val="1"/>
      <w:numFmt w:val="lowerLetter"/>
      <w:lvlText w:val="%4.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922BE0">
      <w:start w:val="1"/>
      <w:numFmt w:val="lowerLetter"/>
      <w:lvlText w:val="%5.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1CE548">
      <w:start w:val="1"/>
      <w:numFmt w:val="lowerLetter"/>
      <w:lvlText w:val="%6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D0B148">
      <w:start w:val="1"/>
      <w:numFmt w:val="lowerLetter"/>
      <w:lvlText w:val="%7."/>
      <w:lvlJc w:val="left"/>
      <w:pPr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04F2C8">
      <w:start w:val="1"/>
      <w:numFmt w:val="lowerLetter"/>
      <w:lvlText w:val="%8.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403630">
      <w:start w:val="1"/>
      <w:numFmt w:val="lowerLetter"/>
      <w:lvlText w:val="%9.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E365BD2"/>
    <w:multiLevelType w:val="hybridMultilevel"/>
    <w:tmpl w:val="BCCC611A"/>
    <w:styleLink w:val="Importovanstyl3"/>
    <w:lvl w:ilvl="0" w:tplc="B4FE16B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68691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1E89F2">
      <w:start w:val="1"/>
      <w:numFmt w:val="lowerLetter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527F42">
      <w:start w:val="1"/>
      <w:numFmt w:val="lowerLetter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E2662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EC98AA">
      <w:start w:val="1"/>
      <w:numFmt w:val="lowerLetter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68D846">
      <w:start w:val="1"/>
      <w:numFmt w:val="lowerLetter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68BA3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4EB6C6">
      <w:start w:val="1"/>
      <w:numFmt w:val="lowerLetter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4C87E62"/>
    <w:multiLevelType w:val="hybridMultilevel"/>
    <w:tmpl w:val="55EA42D8"/>
    <w:numStyleLink w:val="Importovanstyl8"/>
  </w:abstractNum>
  <w:abstractNum w:abstractNumId="14" w15:restartNumberingAfterBreak="0">
    <w:nsid w:val="76FE2EC9"/>
    <w:multiLevelType w:val="hybridMultilevel"/>
    <w:tmpl w:val="0CC8C9E6"/>
    <w:numStyleLink w:val="Importovanstyl1"/>
  </w:abstractNum>
  <w:abstractNum w:abstractNumId="15" w15:restartNumberingAfterBreak="0">
    <w:nsid w:val="78442020"/>
    <w:multiLevelType w:val="hybridMultilevel"/>
    <w:tmpl w:val="55EA42D8"/>
    <w:styleLink w:val="Importovanstyl8"/>
    <w:lvl w:ilvl="0" w:tplc="B26208A0">
      <w:start w:val="1"/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0CE172">
      <w:start w:val="1"/>
      <w:numFmt w:val="bullet"/>
      <w:lvlText w:val="-"/>
      <w:lvlJc w:val="left"/>
      <w:pPr>
        <w:ind w:left="10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02530A">
      <w:start w:val="1"/>
      <w:numFmt w:val="bullet"/>
      <w:lvlText w:val="-"/>
      <w:lvlJc w:val="left"/>
      <w:pPr>
        <w:ind w:left="17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C7870">
      <w:start w:val="1"/>
      <w:numFmt w:val="bullet"/>
      <w:lvlText w:val="-"/>
      <w:lvlJc w:val="left"/>
      <w:pPr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8848CC">
      <w:start w:val="1"/>
      <w:numFmt w:val="bullet"/>
      <w:lvlText w:val="-"/>
      <w:lvlJc w:val="left"/>
      <w:pPr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368332">
      <w:start w:val="1"/>
      <w:numFmt w:val="bullet"/>
      <w:lvlText w:val="-"/>
      <w:lvlJc w:val="left"/>
      <w:pPr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FA3E90">
      <w:start w:val="1"/>
      <w:numFmt w:val="bullet"/>
      <w:lvlText w:val="-"/>
      <w:lvlJc w:val="left"/>
      <w:pPr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965D4E">
      <w:start w:val="1"/>
      <w:numFmt w:val="bullet"/>
      <w:lvlText w:val="-"/>
      <w:lvlJc w:val="left"/>
      <w:pPr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6E6FE6">
      <w:start w:val="1"/>
      <w:numFmt w:val="bullet"/>
      <w:lvlText w:val="-"/>
      <w:lvlJc w:val="left"/>
      <w:pPr>
        <w:ind w:left="60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B3E5677"/>
    <w:multiLevelType w:val="hybridMultilevel"/>
    <w:tmpl w:val="56B6F48E"/>
    <w:numStyleLink w:val="Importovanstyl2"/>
  </w:abstractNum>
  <w:abstractNum w:abstractNumId="17" w15:restartNumberingAfterBreak="0">
    <w:nsid w:val="7C702355"/>
    <w:multiLevelType w:val="hybridMultilevel"/>
    <w:tmpl w:val="B7E0B20A"/>
    <w:numStyleLink w:val="Importovanstyl4"/>
  </w:abstractNum>
  <w:abstractNum w:abstractNumId="18" w15:restartNumberingAfterBreak="0">
    <w:nsid w:val="7D2F41C9"/>
    <w:multiLevelType w:val="hybridMultilevel"/>
    <w:tmpl w:val="F7562D3A"/>
    <w:styleLink w:val="Importovanstyl7"/>
    <w:lvl w:ilvl="0" w:tplc="545E00FE">
      <w:start w:val="1"/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28EC7C">
      <w:start w:val="1"/>
      <w:numFmt w:val="bullet"/>
      <w:lvlText w:val="-"/>
      <w:lvlJc w:val="left"/>
      <w:pPr>
        <w:ind w:left="10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1444FE">
      <w:start w:val="1"/>
      <w:numFmt w:val="bullet"/>
      <w:lvlText w:val="-"/>
      <w:lvlJc w:val="left"/>
      <w:pPr>
        <w:ind w:left="17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4C1FBC">
      <w:start w:val="1"/>
      <w:numFmt w:val="bullet"/>
      <w:lvlText w:val="-"/>
      <w:lvlJc w:val="left"/>
      <w:pPr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C82AE8">
      <w:start w:val="1"/>
      <w:numFmt w:val="bullet"/>
      <w:lvlText w:val="-"/>
      <w:lvlJc w:val="left"/>
      <w:pPr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8B262">
      <w:start w:val="1"/>
      <w:numFmt w:val="bullet"/>
      <w:lvlText w:val="-"/>
      <w:lvlJc w:val="left"/>
      <w:pPr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7A9E28">
      <w:start w:val="1"/>
      <w:numFmt w:val="bullet"/>
      <w:lvlText w:val="-"/>
      <w:lvlJc w:val="left"/>
      <w:pPr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449EF4">
      <w:start w:val="1"/>
      <w:numFmt w:val="bullet"/>
      <w:lvlText w:val="-"/>
      <w:lvlJc w:val="left"/>
      <w:pPr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200B98">
      <w:start w:val="1"/>
      <w:numFmt w:val="bullet"/>
      <w:lvlText w:val="-"/>
      <w:lvlJc w:val="left"/>
      <w:pPr>
        <w:ind w:left="60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53642029">
    <w:abstractNumId w:val="11"/>
  </w:num>
  <w:num w:numId="2" w16cid:durableId="1749185224">
    <w:abstractNumId w:val="14"/>
  </w:num>
  <w:num w:numId="3" w16cid:durableId="627197769">
    <w:abstractNumId w:val="9"/>
  </w:num>
  <w:num w:numId="4" w16cid:durableId="444470588">
    <w:abstractNumId w:val="16"/>
  </w:num>
  <w:num w:numId="5" w16cid:durableId="308753450">
    <w:abstractNumId w:val="12"/>
  </w:num>
  <w:num w:numId="6" w16cid:durableId="872034951">
    <w:abstractNumId w:val="5"/>
  </w:num>
  <w:num w:numId="7" w16cid:durableId="12998737">
    <w:abstractNumId w:val="10"/>
  </w:num>
  <w:num w:numId="8" w16cid:durableId="354621516">
    <w:abstractNumId w:val="17"/>
  </w:num>
  <w:num w:numId="9" w16cid:durableId="1082413830">
    <w:abstractNumId w:val="2"/>
  </w:num>
  <w:num w:numId="10" w16cid:durableId="1138649210">
    <w:abstractNumId w:val="8"/>
  </w:num>
  <w:num w:numId="11" w16cid:durableId="846946495">
    <w:abstractNumId w:val="0"/>
  </w:num>
  <w:num w:numId="12" w16cid:durableId="1799176343">
    <w:abstractNumId w:val="3"/>
  </w:num>
  <w:num w:numId="13" w16cid:durableId="1490752138">
    <w:abstractNumId w:val="18"/>
  </w:num>
  <w:num w:numId="14" w16cid:durableId="1595087909">
    <w:abstractNumId w:val="1"/>
  </w:num>
  <w:num w:numId="15" w16cid:durableId="580797438">
    <w:abstractNumId w:val="15"/>
  </w:num>
  <w:num w:numId="16" w16cid:durableId="11303825">
    <w:abstractNumId w:val="13"/>
  </w:num>
  <w:num w:numId="17" w16cid:durableId="1685009983">
    <w:abstractNumId w:val="6"/>
  </w:num>
  <w:num w:numId="18" w16cid:durableId="923951781">
    <w:abstractNumId w:val="7"/>
  </w:num>
  <w:num w:numId="19" w16cid:durableId="1260481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E2"/>
    <w:rsid w:val="0002251B"/>
    <w:rsid w:val="00092D13"/>
    <w:rsid w:val="00144823"/>
    <w:rsid w:val="00150CD2"/>
    <w:rsid w:val="001A7170"/>
    <w:rsid w:val="003D1774"/>
    <w:rsid w:val="00550AC2"/>
    <w:rsid w:val="006838EE"/>
    <w:rsid w:val="00753EB1"/>
    <w:rsid w:val="008A32E2"/>
    <w:rsid w:val="008C6580"/>
    <w:rsid w:val="00A831CC"/>
    <w:rsid w:val="00B4190F"/>
    <w:rsid w:val="00BB7E3B"/>
    <w:rsid w:val="00C065B0"/>
    <w:rsid w:val="00CC4F29"/>
    <w:rsid w:val="00D018A2"/>
    <w:rsid w:val="00E0441E"/>
    <w:rsid w:val="00EE4D17"/>
    <w:rsid w:val="00F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7166"/>
  <w15:docId w15:val="{324623D0-75EB-4786-A771-D4CFC4B6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</w:rPr>
  </w:style>
  <w:style w:type="paragraph" w:styleId="Nadpis1">
    <w:name w:val="heading 1"/>
    <w:next w:val="Normln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color w:val="000000"/>
      <w:sz w:val="44"/>
      <w:szCs w:val="44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dn">
    <w:name w:val="Žádný"/>
  </w:style>
  <w:style w:type="paragraph" w:styleId="Nadpisobsahu">
    <w:name w:val="TOC Heading"/>
    <w:next w:val="Normln"/>
    <w:pPr>
      <w:keepNext/>
      <w:keepLines/>
      <w:spacing w:before="480" w:line="276" w:lineRule="auto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paragraph" w:styleId="Obsah1">
    <w:name w:val="toc 1"/>
    <w:pPr>
      <w:tabs>
        <w:tab w:val="right" w:leader="dot" w:pos="9177"/>
      </w:tabs>
      <w:spacing w:after="10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Obsah2">
    <w:name w:val="toc 2"/>
    <w:pPr>
      <w:tabs>
        <w:tab w:val="right" w:leader="dot" w:pos="9177"/>
      </w:tabs>
      <w:spacing w:after="100"/>
      <w:ind w:left="200"/>
    </w:pPr>
    <w:rPr>
      <w:rFonts w:eastAsia="Times New Roman"/>
      <w:color w:val="000000"/>
      <w:u w:color="000000"/>
    </w:rPr>
  </w:style>
  <w:style w:type="paragraph" w:styleId="Zkladntext">
    <w:name w:val="Body Text"/>
    <w:rPr>
      <w:rFonts w:ascii="Arial" w:eastAsia="Arial" w:hAnsi="Arial" w:cs="Arial"/>
      <w:color w:val="000000"/>
      <w:sz w:val="24"/>
      <w:szCs w:val="24"/>
      <w:u w:color="000000"/>
    </w:rPr>
  </w:style>
  <w:style w:type="paragraph" w:styleId="Zkladntextodsazen">
    <w:name w:val="Body Text Indent"/>
    <w:pPr>
      <w:ind w:left="284" w:hanging="284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paragraph" w:styleId="Odstavecseseznamem">
    <w:name w:val="List Paragraph"/>
    <w:pPr>
      <w:ind w:left="720"/>
    </w:pPr>
    <w:rPr>
      <w:rFonts w:eastAsia="Times New Roman"/>
      <w:color w:val="000000"/>
      <w:u w:color="000000"/>
    </w:rPr>
  </w:style>
  <w:style w:type="paragraph" w:customStyle="1" w:styleId="l6">
    <w:name w:val="l6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Normlnweb">
    <w:name w:val="Normal (Web)"/>
    <w:pPr>
      <w:spacing w:before="100" w:after="10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4100</Words>
  <Characters>24192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Vilímková</dc:creator>
  <cp:lastModifiedBy>martina.vilimkova</cp:lastModifiedBy>
  <cp:revision>15</cp:revision>
  <cp:lastPrinted>2023-03-13T15:34:00Z</cp:lastPrinted>
  <dcterms:created xsi:type="dcterms:W3CDTF">2023-02-20T14:23:00Z</dcterms:created>
  <dcterms:modified xsi:type="dcterms:W3CDTF">2023-12-05T10:42:00Z</dcterms:modified>
</cp:coreProperties>
</file>