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F0" w:rsidRDefault="001D1BF0" w:rsidP="001D1BF0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1D1BF0" w:rsidRDefault="001D1BF0" w:rsidP="001D1BF0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1D1BF0" w:rsidRDefault="001D1BF0" w:rsidP="001D1BF0">
      <w:pPr>
        <w:pStyle w:val="dka"/>
        <w:jc w:val="center"/>
        <w:rPr>
          <w:b/>
          <w:sz w:val="36"/>
          <w:szCs w:val="36"/>
        </w:rPr>
      </w:pPr>
    </w:p>
    <w:p w:rsidR="001D1BF0" w:rsidRDefault="001D1BF0" w:rsidP="001D1BF0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1D1BF0" w:rsidRDefault="001D1BF0" w:rsidP="001D1BF0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1D1BF0" w:rsidRDefault="001D1BF0" w:rsidP="001D1BF0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1D1BF0" w:rsidRDefault="001D1BF0" w:rsidP="001D1BF0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>
        <w:rPr>
          <w:b/>
          <w:sz w:val="32"/>
        </w:rPr>
        <w:t>6.5.2013</w:t>
      </w:r>
      <w:proofErr w:type="gramEnd"/>
    </w:p>
    <w:p w:rsidR="001D1BF0" w:rsidRDefault="001D1BF0" w:rsidP="001D1BF0">
      <w:pPr>
        <w:pStyle w:val="dka"/>
        <w:jc w:val="center"/>
        <w:rPr>
          <w:b/>
          <w:sz w:val="32"/>
        </w:rPr>
      </w:pPr>
    </w:p>
    <w:p w:rsidR="001D1BF0" w:rsidRDefault="001D1BF0" w:rsidP="001D1BF0">
      <w:pPr>
        <w:pStyle w:val="dka"/>
        <w:jc w:val="center"/>
        <w:rPr>
          <w:b/>
          <w:sz w:val="32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b/>
          <w:sz w:val="24"/>
          <w:szCs w:val="24"/>
        </w:rPr>
        <w:t>Usnesení č. 1.4/13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– Březiněves projednalo a schválilo Dodatek č. 1 Smlouvy o dílo uzavřené mezi MČ Praha – Březiněves a PUDIS a.s., Nad Vodovodem 2/3258, Praha 10. Součástí předmětu díla (zpracování PD pro ÚŘ a SŘ pro zasíťování pozemku v k. </w:t>
      </w:r>
      <w:proofErr w:type="spellStart"/>
      <w:r w:rsidRPr="001D1BF0">
        <w:rPr>
          <w:sz w:val="24"/>
          <w:szCs w:val="24"/>
        </w:rPr>
        <w:t>ú.</w:t>
      </w:r>
      <w:proofErr w:type="spellEnd"/>
      <w:r w:rsidRPr="001D1BF0">
        <w:rPr>
          <w:sz w:val="24"/>
          <w:szCs w:val="24"/>
        </w:rPr>
        <w:t xml:space="preserve"> Březiněves Praha 8 a zajištění ÚR a SP) je zajištění přírodovědného průzkumu, zaměřeného na výskyt zvláště chráněných druhů živočichů podle zákona č. 114/1992 Sb. v platném znění.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starosta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  <w:r w:rsidRPr="001D1BF0">
        <w:rPr>
          <w:sz w:val="24"/>
          <w:szCs w:val="24"/>
        </w:rPr>
        <w:t xml:space="preserve">. </w:t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  <w:t xml:space="preserve">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2.4/13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– Březiněves projednalo a </w:t>
      </w:r>
      <w:proofErr w:type="gramStart"/>
      <w:r w:rsidRPr="001D1BF0">
        <w:rPr>
          <w:sz w:val="24"/>
          <w:szCs w:val="24"/>
        </w:rPr>
        <w:t>schválilo</w:t>
      </w:r>
      <w:proofErr w:type="gramEnd"/>
      <w:r w:rsidRPr="001D1BF0">
        <w:rPr>
          <w:sz w:val="24"/>
          <w:szCs w:val="24"/>
        </w:rPr>
        <w:t xml:space="preserve"> Smlouva o dílo mezi MČ Praha – Březiněves a IZOMA a.s., Teplárenská 601/7, Praha 10 na provedení nové hydroizolační vrstvy na objektu  Fitcentra Březiněves.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starosta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  <w:r w:rsidRPr="001D1BF0">
        <w:rPr>
          <w:sz w:val="24"/>
          <w:szCs w:val="24"/>
        </w:rPr>
        <w:t>.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3.4/13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- Březiněves projednalo a schválilo Protokol o předání a převzetí </w:t>
      </w:r>
      <w:proofErr w:type="gramStart"/>
      <w:r w:rsidRPr="001D1BF0">
        <w:rPr>
          <w:sz w:val="24"/>
          <w:szCs w:val="24"/>
        </w:rPr>
        <w:t>nemovitosti   č.</w:t>
      </w:r>
      <w:proofErr w:type="gramEnd"/>
      <w:r w:rsidRPr="001D1BF0">
        <w:rPr>
          <w:sz w:val="24"/>
          <w:szCs w:val="24"/>
        </w:rPr>
        <w:t xml:space="preserve"> </w:t>
      </w:r>
      <w:proofErr w:type="spellStart"/>
      <w:r w:rsidRPr="001D1BF0">
        <w:rPr>
          <w:sz w:val="24"/>
          <w:szCs w:val="24"/>
        </w:rPr>
        <w:t>parc</w:t>
      </w:r>
      <w:proofErr w:type="spellEnd"/>
      <w:r w:rsidRPr="001D1BF0">
        <w:rPr>
          <w:sz w:val="24"/>
          <w:szCs w:val="24"/>
        </w:rPr>
        <w:t xml:space="preserve">. 274/3 a 274/4 do správy, uzavřený mezi Hl. m. Praha, Mariánské nám. 2, Praha 1 a MČ Praha – Březiněves. 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starosta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  <w:r w:rsidRPr="001D1BF0">
        <w:rPr>
          <w:sz w:val="24"/>
          <w:szCs w:val="24"/>
        </w:rPr>
        <w:t>.</w:t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4.4/13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– Březiněves projednalo a schválilo Organizační směrnici, týkající se organizačního zabezpečení bezpečnosti a ochrany zdraví při práci a požární </w:t>
      </w:r>
      <w:proofErr w:type="gramStart"/>
      <w:r w:rsidRPr="001D1BF0">
        <w:rPr>
          <w:sz w:val="24"/>
          <w:szCs w:val="24"/>
        </w:rPr>
        <w:t>ochrany a  dále</w:t>
      </w:r>
      <w:proofErr w:type="gramEnd"/>
      <w:r w:rsidRPr="001D1BF0">
        <w:rPr>
          <w:sz w:val="24"/>
          <w:szCs w:val="24"/>
        </w:rPr>
        <w:t xml:space="preserve"> Organizační směrnici, týkající se provozního bezpečnostního předpisu pro používání elektrických spotřebičů.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zastupitelka Miloslava </w:t>
      </w:r>
      <w:proofErr w:type="spellStart"/>
      <w:r w:rsidRPr="001D1BF0">
        <w:rPr>
          <w:sz w:val="24"/>
          <w:szCs w:val="24"/>
        </w:rPr>
        <w:t>Volrábová</w:t>
      </w:r>
      <w:proofErr w:type="spellEnd"/>
      <w:r w:rsidRPr="001D1BF0">
        <w:rPr>
          <w:sz w:val="24"/>
          <w:szCs w:val="24"/>
        </w:rPr>
        <w:t>.</w:t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5.4/13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– Březiněves projednalo a schválilo změnu úředních dnů Městské části Praha – Březiněves, S platností od </w:t>
      </w:r>
      <w:proofErr w:type="gramStart"/>
      <w:r w:rsidRPr="001D1BF0">
        <w:rPr>
          <w:sz w:val="24"/>
          <w:szCs w:val="24"/>
        </w:rPr>
        <w:t>1.6.2013</w:t>
      </w:r>
      <w:proofErr w:type="gramEnd"/>
      <w:r w:rsidRPr="001D1BF0">
        <w:rPr>
          <w:sz w:val="24"/>
          <w:szCs w:val="24"/>
        </w:rPr>
        <w:t xml:space="preserve"> budou úředními dny pro veřejnost: pondělí a středa, od 13.00 do 18.00 hod.</w:t>
      </w:r>
    </w:p>
    <w:p w:rsid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  <w:r w:rsidRPr="001D1BF0">
        <w:rPr>
          <w:sz w:val="24"/>
          <w:szCs w:val="24"/>
        </w:rPr>
        <w:t>.</w:t>
      </w:r>
    </w:p>
    <w:p w:rsidR="001D1BF0" w:rsidRDefault="001D1BF0" w:rsidP="001D1BF0">
      <w:pPr>
        <w:jc w:val="both"/>
        <w:rPr>
          <w:sz w:val="24"/>
          <w:szCs w:val="24"/>
        </w:rPr>
      </w:pPr>
    </w:p>
    <w:p w:rsid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lastRenderedPageBreak/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6.4/13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>
        <w:rPr>
          <w:sz w:val="24"/>
          <w:szCs w:val="24"/>
        </w:rPr>
        <w:t>ZMČ Praha - Březiněves</w:t>
      </w:r>
      <w:r w:rsidRPr="001D1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projednalo a schválilo </w:t>
      </w:r>
      <w:bookmarkStart w:id="0" w:name="_GoBack"/>
      <w:bookmarkEnd w:id="0"/>
      <w:r w:rsidRPr="001D1BF0">
        <w:rPr>
          <w:sz w:val="24"/>
          <w:szCs w:val="24"/>
        </w:rPr>
        <w:t xml:space="preserve">zachování výše cen vstupného do sportovně-rekreačního areálu pro rok 2013 ve stejné </w:t>
      </w:r>
      <w:proofErr w:type="gramStart"/>
      <w:r w:rsidRPr="001D1BF0">
        <w:rPr>
          <w:sz w:val="24"/>
          <w:szCs w:val="24"/>
        </w:rPr>
        <w:t>výši  jako</w:t>
      </w:r>
      <w:proofErr w:type="gramEnd"/>
      <w:r w:rsidRPr="001D1BF0">
        <w:rPr>
          <w:sz w:val="24"/>
          <w:szCs w:val="24"/>
        </w:rPr>
        <w:t xml:space="preserve"> v loňském roce.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  <w:u w:val="single"/>
        </w:rPr>
      </w:pPr>
      <w:r w:rsidRPr="001D1BF0">
        <w:rPr>
          <w:sz w:val="24"/>
          <w:szCs w:val="24"/>
          <w:u w:val="single"/>
        </w:rPr>
        <w:t xml:space="preserve">Ceník vstupu do sportovně-rekreačního areálu pro rok 2013: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>Dospělá osoba bez TP v MČB:</w:t>
      </w:r>
      <w:r w:rsidRPr="001D1BF0">
        <w:rPr>
          <w:sz w:val="24"/>
          <w:szCs w:val="24"/>
        </w:rPr>
        <w:tab/>
        <w:t xml:space="preserve"> 70,-Kč. 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Dítě do </w:t>
      </w:r>
      <w:proofErr w:type="gramStart"/>
      <w:r w:rsidRPr="001D1BF0">
        <w:rPr>
          <w:sz w:val="24"/>
          <w:szCs w:val="24"/>
        </w:rPr>
        <w:t>15-ti</w:t>
      </w:r>
      <w:proofErr w:type="gramEnd"/>
      <w:r w:rsidRPr="001D1BF0">
        <w:rPr>
          <w:sz w:val="24"/>
          <w:szCs w:val="24"/>
        </w:rPr>
        <w:t xml:space="preserve"> let bez TP v MČB: </w:t>
      </w:r>
      <w:r w:rsidRPr="001D1BF0">
        <w:rPr>
          <w:sz w:val="24"/>
          <w:szCs w:val="24"/>
        </w:rPr>
        <w:tab/>
        <w:t xml:space="preserve"> 40,-Kč.</w:t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>Dospělé osoby a děti s TP v </w:t>
      </w:r>
      <w:proofErr w:type="gramStart"/>
      <w:r w:rsidRPr="001D1BF0">
        <w:rPr>
          <w:sz w:val="24"/>
          <w:szCs w:val="24"/>
        </w:rPr>
        <w:t>MČB:  zdarma</w:t>
      </w:r>
      <w:proofErr w:type="gramEnd"/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br/>
      </w:r>
      <w:r w:rsidRPr="001D1BF0">
        <w:rPr>
          <w:sz w:val="24"/>
          <w:szCs w:val="24"/>
        </w:rPr>
        <w:t xml:space="preserve">Zodpovídá: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  <w:r w:rsidRPr="001D1BF0">
        <w:rPr>
          <w:sz w:val="24"/>
          <w:szCs w:val="24"/>
        </w:rPr>
        <w:t>.</w:t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b/>
          <w:sz w:val="24"/>
          <w:szCs w:val="24"/>
        </w:rPr>
      </w:pPr>
      <w:r w:rsidRPr="001D1BF0">
        <w:rPr>
          <w:b/>
          <w:sz w:val="24"/>
          <w:szCs w:val="24"/>
        </w:rPr>
        <w:t>Usnesení č. 7.4/13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ZMČ Praha – Březiněves projednalo a schválilo požadavek MČ Praha - Březiněves na blokace cca. 110 EO pro čistírnu odpadních vod pro výstavbu 29 RD,  na pozemku  č. </w:t>
      </w:r>
      <w:proofErr w:type="spellStart"/>
      <w:r w:rsidRPr="001D1BF0">
        <w:rPr>
          <w:sz w:val="24"/>
          <w:szCs w:val="24"/>
        </w:rPr>
        <w:t>parc</w:t>
      </w:r>
      <w:proofErr w:type="spellEnd"/>
      <w:r w:rsidRPr="001D1BF0">
        <w:rPr>
          <w:sz w:val="24"/>
          <w:szCs w:val="24"/>
        </w:rPr>
        <w:t xml:space="preserve">. 427/251 </w:t>
      </w:r>
      <w:proofErr w:type="spellStart"/>
      <w:proofErr w:type="gramStart"/>
      <w:r w:rsidRPr="001D1BF0">
        <w:rPr>
          <w:sz w:val="24"/>
          <w:szCs w:val="24"/>
        </w:rPr>
        <w:t>k.ú</w:t>
      </w:r>
      <w:proofErr w:type="spellEnd"/>
      <w:r w:rsidRPr="001D1BF0">
        <w:rPr>
          <w:sz w:val="24"/>
          <w:szCs w:val="24"/>
        </w:rPr>
        <w:t>.</w:t>
      </w:r>
      <w:proofErr w:type="gramEnd"/>
      <w:r w:rsidRPr="001D1BF0">
        <w:rPr>
          <w:sz w:val="24"/>
          <w:szCs w:val="24"/>
        </w:rPr>
        <w:t xml:space="preserve"> Březiněves, ve vlastnictví </w:t>
      </w:r>
      <w:proofErr w:type="spellStart"/>
      <w:proofErr w:type="gramStart"/>
      <w:r w:rsidRPr="001D1BF0">
        <w:rPr>
          <w:sz w:val="24"/>
          <w:szCs w:val="24"/>
        </w:rPr>
        <w:t>hl.m</w:t>
      </w:r>
      <w:proofErr w:type="spellEnd"/>
      <w:r w:rsidRPr="001D1BF0">
        <w:rPr>
          <w:sz w:val="24"/>
          <w:szCs w:val="24"/>
        </w:rPr>
        <w:t>.</w:t>
      </w:r>
      <w:proofErr w:type="gramEnd"/>
      <w:r w:rsidRPr="001D1BF0">
        <w:rPr>
          <w:sz w:val="24"/>
          <w:szCs w:val="24"/>
        </w:rPr>
        <w:t xml:space="preserve"> Prahy, se svěřenou správou nemovitostí MČ Praha – Březiněves. Zbývající kapacitu je nutno rezervovat pro připravované rozšíření mateřské školy. </w:t>
      </w: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Zodpovídá: Ing. Vladimír </w:t>
      </w:r>
      <w:proofErr w:type="spellStart"/>
      <w:r w:rsidRPr="001D1BF0">
        <w:rPr>
          <w:sz w:val="24"/>
          <w:szCs w:val="24"/>
        </w:rPr>
        <w:t>Jisl</w:t>
      </w:r>
      <w:proofErr w:type="spellEnd"/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</w:p>
    <w:p w:rsidR="001D1BF0" w:rsidRPr="001D1BF0" w:rsidRDefault="001D1BF0" w:rsidP="001D1BF0">
      <w:pPr>
        <w:jc w:val="both"/>
        <w:rPr>
          <w:color w:val="000000" w:themeColor="text1"/>
          <w:sz w:val="24"/>
          <w:szCs w:val="24"/>
        </w:rPr>
      </w:pPr>
    </w:p>
    <w:p w:rsidR="001D1BF0" w:rsidRPr="001D1BF0" w:rsidRDefault="001D1BF0" w:rsidP="001D1BF0">
      <w:pPr>
        <w:jc w:val="both"/>
        <w:rPr>
          <w:color w:val="000000" w:themeColor="text1"/>
          <w:sz w:val="24"/>
          <w:szCs w:val="24"/>
        </w:rPr>
      </w:pPr>
    </w:p>
    <w:p w:rsidR="001D1BF0" w:rsidRPr="001D1BF0" w:rsidRDefault="001D1BF0" w:rsidP="001D1BF0">
      <w:pPr>
        <w:jc w:val="both"/>
        <w:rPr>
          <w:sz w:val="24"/>
          <w:szCs w:val="24"/>
        </w:rPr>
      </w:pP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</w:p>
    <w:p w:rsidR="001D1BF0" w:rsidRPr="001D1BF0" w:rsidRDefault="001D1BF0" w:rsidP="001D1BF0">
      <w:pPr>
        <w:pStyle w:val="dka"/>
        <w:rPr>
          <w:b/>
          <w:szCs w:val="24"/>
        </w:rPr>
      </w:pPr>
    </w:p>
    <w:p w:rsidR="001D1BF0" w:rsidRPr="001D1BF0" w:rsidRDefault="001D1BF0" w:rsidP="001D1BF0">
      <w:pPr>
        <w:pStyle w:val="dka"/>
        <w:jc w:val="center"/>
        <w:rPr>
          <w:b/>
          <w:szCs w:val="24"/>
        </w:rPr>
      </w:pPr>
    </w:p>
    <w:p w:rsidR="001D1BF0" w:rsidRPr="001D1BF0" w:rsidRDefault="001D1BF0" w:rsidP="001D1BF0">
      <w:pPr>
        <w:jc w:val="both"/>
        <w:rPr>
          <w:b/>
          <w:color w:val="FF0000"/>
          <w:sz w:val="24"/>
          <w:szCs w:val="24"/>
          <w:u w:val="single"/>
        </w:rPr>
      </w:pPr>
    </w:p>
    <w:p w:rsidR="001D1BF0" w:rsidRPr="001D1BF0" w:rsidRDefault="001D1BF0" w:rsidP="001D1BF0">
      <w:pPr>
        <w:jc w:val="both"/>
        <w:rPr>
          <w:color w:val="000000" w:themeColor="text1"/>
          <w:sz w:val="24"/>
          <w:szCs w:val="24"/>
        </w:rPr>
      </w:pPr>
      <w:r w:rsidRPr="001D1BF0">
        <w:rPr>
          <w:color w:val="000000" w:themeColor="text1"/>
          <w:sz w:val="24"/>
          <w:szCs w:val="24"/>
        </w:rPr>
        <w:tab/>
      </w:r>
      <w:r w:rsidRPr="001D1BF0">
        <w:rPr>
          <w:color w:val="000000" w:themeColor="text1"/>
          <w:sz w:val="24"/>
          <w:szCs w:val="24"/>
        </w:rPr>
        <w:tab/>
      </w:r>
    </w:p>
    <w:p w:rsidR="001D1BF0" w:rsidRDefault="001D1BF0" w:rsidP="001D1BF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D1BF0" w:rsidRDefault="001D1BF0" w:rsidP="001D1BF0">
      <w:pPr>
        <w:jc w:val="both"/>
        <w:rPr>
          <w:color w:val="000000" w:themeColor="text1"/>
        </w:rPr>
      </w:pPr>
    </w:p>
    <w:p w:rsidR="001D1BF0" w:rsidRDefault="001D1BF0" w:rsidP="001D1BF0">
      <w:pPr>
        <w:jc w:val="both"/>
        <w:rPr>
          <w:color w:val="000000" w:themeColor="text1"/>
        </w:rPr>
      </w:pPr>
    </w:p>
    <w:p w:rsidR="001D1BF0" w:rsidRDefault="001D1BF0" w:rsidP="001D1BF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1D1BF0" w:rsidRDefault="001D1BF0" w:rsidP="001D1BF0">
      <w:pPr>
        <w:jc w:val="both"/>
        <w:rPr>
          <w:color w:val="000000" w:themeColor="text1"/>
        </w:rPr>
      </w:pPr>
    </w:p>
    <w:p w:rsidR="001D1BF0" w:rsidRDefault="001D1BF0" w:rsidP="001D1BF0">
      <w:pPr>
        <w:jc w:val="both"/>
        <w:rPr>
          <w:color w:val="000000" w:themeColor="text1"/>
        </w:rPr>
      </w:pPr>
    </w:p>
    <w:p w:rsidR="001D1BF0" w:rsidRDefault="001D1BF0" w:rsidP="001D1BF0">
      <w:pPr>
        <w:jc w:val="both"/>
        <w:rPr>
          <w:color w:val="000000" w:themeColor="text1"/>
        </w:rPr>
      </w:pPr>
    </w:p>
    <w:p w:rsidR="001D1BF0" w:rsidRDefault="001D1BF0" w:rsidP="001D1BF0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D1BF0" w:rsidRPr="001D1BF0" w:rsidRDefault="001D1BF0" w:rsidP="001D1BF0">
      <w:pPr>
        <w:ind w:left="360"/>
        <w:jc w:val="both"/>
        <w:rPr>
          <w:sz w:val="24"/>
          <w:szCs w:val="24"/>
        </w:rPr>
      </w:pPr>
      <w:r>
        <w:t xml:space="preserve">                  </w:t>
      </w:r>
      <w:r w:rsidRPr="001D1BF0">
        <w:rPr>
          <w:sz w:val="24"/>
          <w:szCs w:val="24"/>
        </w:rPr>
        <w:t xml:space="preserve">Zdeněk </w:t>
      </w:r>
      <w:proofErr w:type="spellStart"/>
      <w:r w:rsidRPr="001D1BF0">
        <w:rPr>
          <w:sz w:val="24"/>
          <w:szCs w:val="24"/>
        </w:rPr>
        <w:t>Korint</w:t>
      </w:r>
      <w:proofErr w:type="spellEnd"/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</w:r>
      <w:r w:rsidRPr="001D1BF0">
        <w:rPr>
          <w:sz w:val="24"/>
          <w:szCs w:val="24"/>
        </w:rPr>
        <w:tab/>
        <w:t xml:space="preserve">  Ing. Jiří </w:t>
      </w:r>
      <w:proofErr w:type="spellStart"/>
      <w:r w:rsidRPr="001D1BF0">
        <w:rPr>
          <w:sz w:val="24"/>
          <w:szCs w:val="24"/>
        </w:rPr>
        <w:t>Haramul</w:t>
      </w:r>
      <w:proofErr w:type="spellEnd"/>
    </w:p>
    <w:p w:rsidR="001D1BF0" w:rsidRPr="001D1BF0" w:rsidRDefault="001D1BF0" w:rsidP="001D1BF0">
      <w:pPr>
        <w:ind w:left="360"/>
        <w:jc w:val="both"/>
        <w:rPr>
          <w:sz w:val="24"/>
          <w:szCs w:val="24"/>
        </w:rPr>
      </w:pPr>
      <w:r w:rsidRPr="001D1BF0">
        <w:rPr>
          <w:sz w:val="24"/>
          <w:szCs w:val="24"/>
        </w:rPr>
        <w:t xml:space="preserve">zástupce starosty MČ Praha – Březiněves                   </w:t>
      </w:r>
      <w:r w:rsidRPr="001D1BF0">
        <w:rPr>
          <w:sz w:val="24"/>
          <w:szCs w:val="24"/>
        </w:rPr>
        <w:tab/>
        <w:t xml:space="preserve">   starosta MČ Praha – Březiněves</w:t>
      </w:r>
    </w:p>
    <w:p w:rsidR="001D1BF0" w:rsidRPr="001D1BF0" w:rsidRDefault="001D1BF0" w:rsidP="001D1BF0">
      <w:pPr>
        <w:ind w:left="360"/>
        <w:jc w:val="both"/>
        <w:rPr>
          <w:sz w:val="24"/>
          <w:szCs w:val="24"/>
        </w:rPr>
      </w:pPr>
    </w:p>
    <w:p w:rsidR="002B5C1B" w:rsidRPr="001D1BF0" w:rsidRDefault="002B5C1B">
      <w:pPr>
        <w:rPr>
          <w:sz w:val="24"/>
          <w:szCs w:val="24"/>
        </w:rPr>
      </w:pPr>
    </w:p>
    <w:sectPr w:rsidR="002B5C1B" w:rsidRPr="001D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4F2D"/>
    <w:multiLevelType w:val="hybridMultilevel"/>
    <w:tmpl w:val="BFA46C2A"/>
    <w:lvl w:ilvl="0" w:tplc="CC0ED908">
      <w:start w:val="1"/>
      <w:numFmt w:val="decimal"/>
      <w:lvlText w:val="%1)"/>
      <w:lvlJc w:val="left"/>
      <w:pPr>
        <w:ind w:left="577" w:hanging="435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2532FA"/>
    <w:multiLevelType w:val="hybridMultilevel"/>
    <w:tmpl w:val="9640C3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F0"/>
    <w:rsid w:val="001D1BF0"/>
    <w:rsid w:val="002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D1BF0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1BF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1BF0"/>
    <w:pPr>
      <w:ind w:left="720"/>
      <w:contextualSpacing/>
    </w:pPr>
  </w:style>
  <w:style w:type="paragraph" w:customStyle="1" w:styleId="dka">
    <w:name w:val="Řádka"/>
    <w:rsid w:val="001D1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1D1BF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D1BF0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1BF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1BF0"/>
    <w:pPr>
      <w:ind w:left="720"/>
      <w:contextualSpacing/>
    </w:pPr>
  </w:style>
  <w:style w:type="paragraph" w:customStyle="1" w:styleId="dka">
    <w:name w:val="Řádka"/>
    <w:rsid w:val="001D1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1D1BF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</cp:revision>
  <dcterms:created xsi:type="dcterms:W3CDTF">2013-05-10T10:37:00Z</dcterms:created>
  <dcterms:modified xsi:type="dcterms:W3CDTF">2013-05-10T10:44:00Z</dcterms:modified>
</cp:coreProperties>
</file>