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A91865">
        <w:rPr>
          <w:b/>
          <w:sz w:val="32"/>
        </w:rPr>
        <w:t xml:space="preserve">22. 03. </w:t>
      </w:r>
      <w:r w:rsidR="00FB7542">
        <w:rPr>
          <w:b/>
          <w:sz w:val="32"/>
        </w:rPr>
        <w:t>2017</w:t>
      </w: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FB7542">
        <w:rPr>
          <w:b/>
          <w:color w:val="000000" w:themeColor="text1"/>
        </w:rPr>
        <w:t>3</w:t>
      </w:r>
      <w:r w:rsidR="00A91865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A91865" w:rsidRPr="0021603B" w:rsidRDefault="005C7C86" w:rsidP="00A91865">
      <w:pPr>
        <w:jc w:val="both"/>
        <w:outlineLvl w:val="0"/>
        <w:rPr>
          <w:color w:val="000000"/>
        </w:rPr>
      </w:pPr>
      <w:r w:rsidRPr="00926DA9">
        <w:rPr>
          <w:color w:val="000000" w:themeColor="text1"/>
        </w:rPr>
        <w:t xml:space="preserve">ZMČ Praha – Březiněves projednalo </w:t>
      </w:r>
      <w:r>
        <w:rPr>
          <w:color w:val="000000" w:themeColor="text1"/>
        </w:rPr>
        <w:t xml:space="preserve">a schválilo </w:t>
      </w:r>
      <w:bookmarkStart w:id="0" w:name="_Hlk478377134"/>
      <w:r w:rsidR="00A91865">
        <w:rPr>
          <w:color w:val="000000" w:themeColor="text1"/>
        </w:rPr>
        <w:t xml:space="preserve">Záměr </w:t>
      </w:r>
      <w:r w:rsidR="00A91865" w:rsidRPr="0021603B">
        <w:rPr>
          <w:color w:val="000000"/>
        </w:rPr>
        <w:t>pronajmout na sezónu – léto 2017 (od 1. 6. 2017 do 15. 9. 2017) části pozemků, parc. č. 20/1 a 20/2 zapsaných na LV 321 k.ú. Březiněves u Katastrálního úřadu pro hl. m. Prahu, a příslušenství pozemků – skladovací buňku (kiosek) ve sportovně-rekreačním areálu, případnému zájemci s příslušným živnostenským oprávněním, který si zajistí v rámci pronájmu mobilní stánek pro poskytování služeb obyvatelstvu – příprava a prodej občerstvení, podle platných právních předpisů.</w:t>
      </w:r>
    </w:p>
    <w:p w:rsidR="00A91865" w:rsidRPr="0021603B" w:rsidRDefault="00A91865" w:rsidP="00A91865">
      <w:pPr>
        <w:jc w:val="both"/>
        <w:outlineLvl w:val="0"/>
        <w:rPr>
          <w:color w:val="000000"/>
        </w:rPr>
      </w:pPr>
      <w:r w:rsidRPr="0021603B">
        <w:rPr>
          <w:color w:val="000000"/>
        </w:rPr>
        <w:br/>
      </w:r>
      <w:r w:rsidRPr="0021603B">
        <w:t xml:space="preserve">Jedná se o pronájem části pozemků parc. č. 20/1 ostatní plocha o výměře 15 m2, parc. č.  20/2 ostatní plocha o výměře 50 m2 a dále příslušenství pozemků, jímž je skladovací buňka (kiosek), vedená v inventarizačním soupisu majetku pronajímatele pod ev. č. MU97/00. </w:t>
      </w:r>
      <w:r w:rsidRPr="0021603B">
        <w:rPr>
          <w:color w:val="000000"/>
        </w:rPr>
        <w:t>Výše nájemného pro uvedené účely je stanovena na sezónu 2017 (od 1.6. do 15.9.) v celkové výši min. 60.000,- Kč vč. DPH. Úhrada nájemného proběhne ve dvou splátkách, 50 % z celkové částky k 15. 7. 2017 a 50 % z celkové částky k 15. 8. 2017, vždy na základě daňového dokladu vystaveného pronajímatelem.</w:t>
      </w:r>
    </w:p>
    <w:p w:rsidR="00A91865" w:rsidRDefault="00A91865" w:rsidP="00A91865">
      <w:pPr>
        <w:jc w:val="both"/>
        <w:outlineLvl w:val="0"/>
      </w:pPr>
      <w:r w:rsidRPr="0021603B">
        <w:t xml:space="preserve"> </w:t>
      </w:r>
      <w:r w:rsidRPr="0021603B">
        <w:br/>
        <w:t>Spolu s nájemným je nájemce povinen platit pronajímateli měsíční paušální částky za elektrickou energii ve výši 4.000,- Kč/ měsíčně vč. DPH a paušální částku za vodné a stočné ve výši 1000,-Kč/měsíčně, vč. DPH, vždy na základě vystaveného daňového dokladu pronajímatelem. Součástí tohoto záměru je návrh smlouvy o nájmu pozemku k podnikatelskému užívání. Ke dni podpisu smlouvy je nájemce povinen složit vratnou kauci ve výši 10.000,- Kč.</w:t>
      </w:r>
    </w:p>
    <w:p w:rsidR="00A91865" w:rsidRDefault="00A91865" w:rsidP="00A91865">
      <w:pPr>
        <w:jc w:val="both"/>
        <w:outlineLvl w:val="0"/>
      </w:pPr>
    </w:p>
    <w:p w:rsidR="00A91865" w:rsidRPr="00ED7407" w:rsidRDefault="00A91865" w:rsidP="00A91865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r>
        <w:t>06.03.2017 do 21.03.2017. Zastupitelstvo pověřuje starostu k podepsání smlouvy.</w:t>
      </w:r>
    </w:p>
    <w:p w:rsidR="00A91865" w:rsidRDefault="00A91865" w:rsidP="00A91865">
      <w:pPr>
        <w:jc w:val="both"/>
        <w:outlineLvl w:val="0"/>
      </w:pPr>
      <w:r>
        <w:t xml:space="preserve">Zodpovídá: </w:t>
      </w:r>
      <w:r w:rsidR="00431BC3">
        <w:t xml:space="preserve">starosta </w:t>
      </w:r>
      <w:r>
        <w:t>Ing. Jiří Haramul.</w:t>
      </w:r>
    </w:p>
    <w:bookmarkEnd w:id="0"/>
    <w:p w:rsidR="005C7C86" w:rsidRPr="00926DA9" w:rsidRDefault="00A91865" w:rsidP="00A91865">
      <w:pPr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</w:t>
      </w:r>
      <w:r w:rsidR="00FB7542">
        <w:rPr>
          <w:b/>
        </w:rPr>
        <w:t>3</w:t>
      </w:r>
      <w:r w:rsidR="00A91865">
        <w:rPr>
          <w:b/>
        </w:rPr>
        <w:t>2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A91865" w:rsidRDefault="0020687F" w:rsidP="00A91865">
      <w:pPr>
        <w:jc w:val="both"/>
      </w:pPr>
      <w:r w:rsidRPr="00926DA9">
        <w:rPr>
          <w:color w:val="000000" w:themeColor="text1"/>
        </w:rPr>
        <w:t>ZMČ Praha – Březiněves projednalo a schválilo</w:t>
      </w:r>
      <w:r w:rsidR="00A91865">
        <w:rPr>
          <w:color w:val="000000" w:themeColor="text1"/>
        </w:rPr>
        <w:t xml:space="preserve"> </w:t>
      </w:r>
      <w:bookmarkStart w:id="1" w:name="_Hlk478377258"/>
      <w:r w:rsidR="00A91865">
        <w:t xml:space="preserve">členy hodnotící komise pro přijaté nabídky </w:t>
      </w:r>
      <w:r w:rsidR="00A91865" w:rsidRPr="0021603B">
        <w:t xml:space="preserve">k Záměru </w:t>
      </w:r>
      <w:r w:rsidR="00A91865" w:rsidRPr="0021603B">
        <w:rPr>
          <w:color w:val="000000"/>
        </w:rPr>
        <w:t xml:space="preserve">pronajmout na sezónu – léto 2017 (od 1. 6. 2017 do 15. 9. 2017) </w:t>
      </w:r>
      <w:r w:rsidR="00A91865" w:rsidRPr="0021603B">
        <w:t>části pozemků parc. č. 20/1 ostatní plocha o výměře 15 m2, parc. č.  20/2 ostatní plocha o výměře 50 m2 a dále příslušenství pozemků, jímž je skladovací buňka (kiosek)</w:t>
      </w:r>
      <w:r w:rsidR="00A91865">
        <w:t>, v následujícím složení:</w:t>
      </w:r>
    </w:p>
    <w:p w:rsidR="00A91865" w:rsidRDefault="00A91865" w:rsidP="00A91865">
      <w:pPr>
        <w:jc w:val="both"/>
      </w:pPr>
      <w:r>
        <w:t>Petr Petrášek, Mgr. Zdenka Chaloupecká, Zdeněk Korint, Ing. Martin Javorník, Ing. Jan Vocel.</w:t>
      </w:r>
    </w:p>
    <w:p w:rsidR="00A91865" w:rsidRDefault="00A91865" w:rsidP="00A91865">
      <w:pPr>
        <w:jc w:val="both"/>
      </w:pPr>
      <w:r>
        <w:t xml:space="preserve">Zodpovídá: </w:t>
      </w:r>
      <w:r w:rsidR="00431BC3">
        <w:t xml:space="preserve">starosta </w:t>
      </w:r>
      <w:r>
        <w:t>Ing. Jiří Haramul.</w:t>
      </w:r>
      <w:r>
        <w:tab/>
      </w:r>
    </w:p>
    <w:bookmarkEnd w:id="1"/>
    <w:p w:rsidR="005C7C86" w:rsidRDefault="0020687F" w:rsidP="00A91865">
      <w:pPr>
        <w:jc w:val="both"/>
        <w:rPr>
          <w:b/>
        </w:rPr>
      </w:pPr>
      <w:r w:rsidRPr="00926DA9">
        <w:rPr>
          <w:color w:val="000000" w:themeColor="text1"/>
        </w:rPr>
        <w:t xml:space="preserve"> </w:t>
      </w: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B7542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.</w:t>
      </w:r>
      <w:r w:rsidR="00FB7542">
        <w:rPr>
          <w:b/>
          <w:color w:val="000000" w:themeColor="text1"/>
        </w:rPr>
        <w:t>3</w:t>
      </w:r>
      <w:r w:rsidR="00A91865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/1</w:t>
      </w:r>
      <w:r w:rsidR="00FB7542">
        <w:rPr>
          <w:b/>
          <w:color w:val="000000" w:themeColor="text1"/>
        </w:rPr>
        <w:t>7</w:t>
      </w:r>
    </w:p>
    <w:p w:rsidR="00A91865" w:rsidRDefault="009D26CC" w:rsidP="00A91865">
      <w:pPr>
        <w:jc w:val="both"/>
      </w:pPr>
      <w:r>
        <w:t xml:space="preserve">ZMČ Praha – Březiněves projednalo a schválilo </w:t>
      </w:r>
      <w:r w:rsidR="00A91865" w:rsidRPr="007E4C41">
        <w:t>Dodatek č. 1 ke smlouvě o nájmu reklamní plochy na mostním objektu, ze dne 29.4.2014, se společností Czech Outdoor s.r.o., Štětkova 1638/18, 140 00 Praha 4 Nusle.</w:t>
      </w:r>
    </w:p>
    <w:p w:rsidR="00A91865" w:rsidRDefault="00A91865" w:rsidP="00A91865">
      <w:pPr>
        <w:jc w:val="both"/>
      </w:pPr>
      <w:r>
        <w:t xml:space="preserve">Zastupitelé pověřují starostu k podepsání výše uvedeného dodatku. </w:t>
      </w:r>
    </w:p>
    <w:p w:rsidR="00A91865" w:rsidRDefault="00A91865" w:rsidP="00A91865">
      <w:pPr>
        <w:jc w:val="both"/>
      </w:pPr>
      <w:r w:rsidRPr="00926DA9">
        <w:t xml:space="preserve">Zodpovídá: </w:t>
      </w:r>
      <w:r>
        <w:t>starosta Ing. Jiří Haramul.</w:t>
      </w:r>
      <w:r>
        <w:tab/>
      </w:r>
    </w:p>
    <w:p w:rsidR="00A91865" w:rsidRDefault="00A91865" w:rsidP="00A91865">
      <w:pPr>
        <w:jc w:val="both"/>
      </w:pPr>
    </w:p>
    <w:p w:rsidR="00A91865" w:rsidRDefault="00A91865" w:rsidP="00A91865">
      <w:pPr>
        <w:jc w:val="both"/>
      </w:pPr>
    </w:p>
    <w:p w:rsidR="00A91865" w:rsidRDefault="00A91865" w:rsidP="00A91865">
      <w:pPr>
        <w:jc w:val="both"/>
      </w:pPr>
      <w:r w:rsidRPr="00926DA9">
        <w:tab/>
      </w:r>
      <w:r w:rsidRPr="00926DA9">
        <w:tab/>
      </w:r>
      <w:r w:rsidRPr="00926DA9">
        <w:tab/>
      </w:r>
    </w:p>
    <w:p w:rsidR="00D35A28" w:rsidRPr="0068437B" w:rsidRDefault="00D35A28" w:rsidP="00A91865">
      <w:pPr>
        <w:jc w:val="both"/>
        <w:rPr>
          <w:color w:val="000000" w:themeColor="text1"/>
        </w:rPr>
      </w:pPr>
    </w:p>
    <w:p w:rsidR="00A91865" w:rsidRDefault="001F3153" w:rsidP="00A91865">
      <w:pPr>
        <w:jc w:val="both"/>
        <w:rPr>
          <w:b/>
        </w:rPr>
      </w:pPr>
      <w:r w:rsidRPr="0068437B">
        <w:rPr>
          <w:b/>
        </w:rPr>
        <w:lastRenderedPageBreak/>
        <w:t xml:space="preserve">Usnesení č. </w:t>
      </w:r>
      <w:r w:rsidR="007668EA">
        <w:rPr>
          <w:b/>
        </w:rPr>
        <w:t>4</w:t>
      </w:r>
      <w:r w:rsidRPr="0068437B">
        <w:rPr>
          <w:b/>
        </w:rPr>
        <w:t>.</w:t>
      </w:r>
      <w:r w:rsidR="00FB7542">
        <w:rPr>
          <w:b/>
        </w:rPr>
        <w:t>3</w:t>
      </w:r>
      <w:r w:rsidR="00A91865">
        <w:rPr>
          <w:b/>
        </w:rPr>
        <w:t>2</w:t>
      </w:r>
      <w:r w:rsidRPr="0068437B">
        <w:rPr>
          <w:b/>
        </w:rPr>
        <w:t>/1</w:t>
      </w:r>
      <w:r w:rsidR="00FB7542">
        <w:rPr>
          <w:b/>
        </w:rPr>
        <w:t>7</w:t>
      </w:r>
    </w:p>
    <w:p w:rsidR="00A91865" w:rsidRDefault="00A91865" w:rsidP="00A91865">
      <w:pPr>
        <w:jc w:val="both"/>
      </w:pPr>
      <w:bookmarkStart w:id="2" w:name="_Hlk478384628"/>
      <w:r>
        <w:t xml:space="preserve">ZMČ Praha – Březiněves projednalo a schválilo </w:t>
      </w:r>
      <w:r w:rsidRPr="001074F6">
        <w:t>Smlouv</w:t>
      </w:r>
      <w:r>
        <w:t>u</w:t>
      </w:r>
      <w:r w:rsidRPr="001074F6">
        <w:t xml:space="preserve"> o úpravě vzájemných vztahů mezi MČ Praha – Březiněves, Pražská vodohospodářská společnost a.s., se sídlem Praha 1, Žatecká 110/2 a Pražské vodovody a kanalizace, a.s., se sídlem Praha 1, Pařížská 11.  </w:t>
      </w:r>
    </w:p>
    <w:p w:rsidR="00A91865" w:rsidRDefault="00A91865" w:rsidP="00A91865">
      <w:pPr>
        <w:jc w:val="both"/>
      </w:pPr>
      <w:r>
        <w:t>Zastupitelstvo pověřuje starostu  k podepsání smlouvy.</w:t>
      </w:r>
    </w:p>
    <w:p w:rsidR="00A91865" w:rsidRDefault="00A91865" w:rsidP="00A91865">
      <w:pPr>
        <w:jc w:val="both"/>
      </w:pPr>
      <w:r>
        <w:t>Zodpovídá: starosta Ing. Jiří Haramul.</w:t>
      </w:r>
      <w:r>
        <w:tab/>
      </w:r>
      <w:r>
        <w:tab/>
      </w:r>
      <w:bookmarkEnd w:id="2"/>
      <w:r>
        <w:tab/>
      </w:r>
      <w:r>
        <w:tab/>
      </w:r>
      <w:r>
        <w:tab/>
      </w:r>
    </w:p>
    <w:p w:rsidR="009D26CC" w:rsidRDefault="009D26CC" w:rsidP="009D26CC">
      <w:pPr>
        <w:ind w:left="708"/>
      </w:pPr>
      <w:r>
        <w:tab/>
      </w:r>
      <w:r>
        <w:tab/>
      </w: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t>Usnesení č. 5.</w:t>
      </w:r>
      <w:r w:rsidR="00FB7542">
        <w:rPr>
          <w:b/>
        </w:rPr>
        <w:t>3</w:t>
      </w:r>
      <w:r w:rsidR="00A91865">
        <w:rPr>
          <w:b/>
        </w:rPr>
        <w:t>2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A91865" w:rsidRDefault="009D26CC" w:rsidP="00A91865">
      <w:pPr>
        <w:jc w:val="both"/>
      </w:pPr>
      <w:r>
        <w:t xml:space="preserve">ZMČ Praha – Březiněves projednalo a schválilo </w:t>
      </w:r>
      <w:r w:rsidR="00A91865" w:rsidRPr="001074F6">
        <w:t>schválilo Dodatek č. 4 ke smlouvě o nájmu nebytových prostor a o nájmu věcí movitých, uzavřené dne 31.7.2012 se společností fitPULS s.r.o., zastoupené jednatelkou Martinou Richterovou se sídlem v Praze 9 – Kbelích, Martinická 989/7.</w:t>
      </w:r>
    </w:p>
    <w:p w:rsidR="00A91865" w:rsidRPr="001074F6" w:rsidRDefault="00A91865" w:rsidP="00A91865">
      <w:pPr>
        <w:jc w:val="both"/>
      </w:pPr>
      <w:r>
        <w:t xml:space="preserve">Zastupitelstvo pověřuje starostu k podepsání výše uvedeného dodatku. </w:t>
      </w:r>
    </w:p>
    <w:p w:rsidR="009D26CC" w:rsidRDefault="00A91865" w:rsidP="00A91865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</w:p>
    <w:p w:rsidR="009B3046" w:rsidRDefault="009B3046" w:rsidP="009D26CC">
      <w:pPr>
        <w:jc w:val="both"/>
      </w:pPr>
    </w:p>
    <w:p w:rsidR="009B3046" w:rsidRPr="00321223" w:rsidRDefault="009B3046" w:rsidP="009B3046">
      <w:pPr>
        <w:jc w:val="both"/>
        <w:rPr>
          <w:b/>
        </w:rPr>
      </w:pPr>
      <w:r w:rsidRPr="00321223">
        <w:rPr>
          <w:b/>
        </w:rPr>
        <w:t xml:space="preserve">Usnesení č. </w:t>
      </w:r>
      <w:r>
        <w:rPr>
          <w:b/>
        </w:rPr>
        <w:t>6</w:t>
      </w:r>
      <w:r w:rsidRPr="00321223">
        <w:rPr>
          <w:b/>
        </w:rPr>
        <w:t>.3</w:t>
      </w:r>
      <w:r w:rsidR="00A91865">
        <w:rPr>
          <w:b/>
        </w:rPr>
        <w:t>2</w:t>
      </w:r>
      <w:r w:rsidRPr="00321223">
        <w:rPr>
          <w:b/>
        </w:rPr>
        <w:t xml:space="preserve">/17 </w:t>
      </w:r>
      <w:r w:rsidRPr="00321223">
        <w:rPr>
          <w:b/>
        </w:rPr>
        <w:tab/>
      </w:r>
    </w:p>
    <w:p w:rsidR="00A91865" w:rsidRDefault="009B3046" w:rsidP="00A91865">
      <w:pPr>
        <w:jc w:val="both"/>
      </w:pPr>
      <w:r w:rsidRPr="007152AD">
        <w:t>ZMČ Praha – Březiněves projednalo a schválilo</w:t>
      </w:r>
      <w:r w:rsidR="00A91865">
        <w:t>:</w:t>
      </w:r>
    </w:p>
    <w:p w:rsidR="00A91865" w:rsidRDefault="009B3046" w:rsidP="00A91865">
      <w:pPr>
        <w:jc w:val="both"/>
      </w:pPr>
      <w:r w:rsidRPr="007152AD">
        <w:t xml:space="preserve"> </w:t>
      </w:r>
      <w:bookmarkStart w:id="3" w:name="_Hlk478384780"/>
    </w:p>
    <w:p w:rsidR="00A91865" w:rsidRPr="00D236C2" w:rsidRDefault="00A91865" w:rsidP="00A91865">
      <w:pPr>
        <w:pStyle w:val="Odstavecseseznamem"/>
        <w:numPr>
          <w:ilvl w:val="0"/>
          <w:numId w:val="35"/>
        </w:numPr>
        <w:rPr>
          <w:u w:val="single"/>
        </w:rPr>
      </w:pPr>
      <w:r w:rsidRPr="00D236C2">
        <w:t>Žádost o účelovou investiční dotaci obcím v rámci programu „ Dotace pro jednotky SDH obcím “ pro rok 2018 z MV na pořízení zásahového vozidla CAS 20.</w:t>
      </w:r>
    </w:p>
    <w:p w:rsidR="00A91865" w:rsidRDefault="00A91865" w:rsidP="00A91865">
      <w:pPr>
        <w:ind w:left="708"/>
      </w:pPr>
      <w:r w:rsidRPr="00D236C2">
        <w:t>Zodpovídá: 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865" w:rsidRDefault="00A91865" w:rsidP="00A91865">
      <w:pPr>
        <w:ind w:left="360"/>
      </w:pPr>
    </w:p>
    <w:p w:rsidR="00A91865" w:rsidRPr="00D236C2" w:rsidRDefault="00A91865" w:rsidP="00A91865">
      <w:pPr>
        <w:pStyle w:val="Odstavecseseznamem"/>
        <w:numPr>
          <w:ilvl w:val="0"/>
          <w:numId w:val="35"/>
        </w:numPr>
        <w:rPr>
          <w:u w:val="single"/>
        </w:rPr>
      </w:pPr>
      <w:r w:rsidRPr="00D236C2">
        <w:t>Žádost na MHMP o souhlas s podáním žádosti o účelovou investiční dotaci obcím v rámci programu</w:t>
      </w:r>
    </w:p>
    <w:p w:rsidR="00A91865" w:rsidRDefault="00A91865" w:rsidP="00A91865">
      <w:pPr>
        <w:ind w:left="360"/>
      </w:pPr>
      <w:r>
        <w:t xml:space="preserve">       </w:t>
      </w:r>
      <w:r w:rsidRPr="00D236C2">
        <w:t xml:space="preserve"> „ Dotace jednotky SDH obcím “ pro rok 2018 z MV na pořízení </w:t>
      </w:r>
      <w:r w:rsidRPr="00D236C2">
        <w:br/>
      </w:r>
      <w:r>
        <w:t xml:space="preserve">       </w:t>
      </w:r>
      <w:r w:rsidRPr="00D236C2">
        <w:t>zásahového vozidla CAS 20.</w:t>
      </w:r>
      <w:r w:rsidRPr="00D236C2">
        <w:tab/>
      </w:r>
      <w:r>
        <w:tab/>
      </w:r>
      <w:r>
        <w:tab/>
      </w:r>
      <w:r>
        <w:tab/>
      </w:r>
      <w:r>
        <w:tab/>
      </w:r>
      <w:r>
        <w:tab/>
      </w:r>
    </w:p>
    <w:p w:rsidR="009B3046" w:rsidRDefault="00A91865" w:rsidP="00A91865">
      <w:pPr>
        <w:jc w:val="both"/>
      </w:pPr>
      <w:r>
        <w:tab/>
        <w:t>Zodpovídá: Petr Petrášek.</w:t>
      </w:r>
      <w:r>
        <w:tab/>
      </w:r>
      <w:r>
        <w:tab/>
      </w:r>
      <w:r>
        <w:tab/>
      </w:r>
      <w:r>
        <w:tab/>
      </w:r>
      <w:r>
        <w:tab/>
      </w:r>
      <w:bookmarkEnd w:id="3"/>
    </w:p>
    <w:p w:rsidR="00D37C52" w:rsidRDefault="00D37C52" w:rsidP="00A97581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 w:rsidR="009B3046">
        <w:rPr>
          <w:b/>
        </w:rPr>
        <w:t>7</w:t>
      </w:r>
      <w:r w:rsidRPr="008F0BB0">
        <w:rPr>
          <w:b/>
        </w:rPr>
        <w:t>.</w:t>
      </w:r>
      <w:r w:rsidR="00FB7542">
        <w:rPr>
          <w:b/>
        </w:rPr>
        <w:t>3</w:t>
      </w:r>
      <w:r w:rsidR="00A91865">
        <w:rPr>
          <w:b/>
        </w:rPr>
        <w:t>2</w:t>
      </w:r>
      <w:r w:rsidRPr="008F0BB0">
        <w:rPr>
          <w:b/>
        </w:rPr>
        <w:t>/1</w:t>
      </w:r>
      <w:r w:rsidR="00FB7542">
        <w:rPr>
          <w:b/>
        </w:rPr>
        <w:t>7</w:t>
      </w:r>
    </w:p>
    <w:p w:rsidR="00A91865" w:rsidRDefault="00A91865" w:rsidP="00A91865">
      <w:pPr>
        <w:jc w:val="both"/>
      </w:pPr>
      <w:r>
        <w:t xml:space="preserve">ZMČ Praha – Březiněves projednalo a schválilo </w:t>
      </w:r>
      <w:bookmarkStart w:id="4" w:name="_Hlk478384919"/>
      <w:r>
        <w:t>Zvýšení rozpočtu na rok 2017 – účelovou neinvestiční dotaci ve výši 7.900,-Kč pro místní lidovou knihovnu. Zvýšení rozpočtu bylo schváleno Zastupitelstvem hl. m. Prahy usnesením č. 24/53 ze dne 23. 2. 2017.</w:t>
      </w:r>
    </w:p>
    <w:p w:rsidR="00557EC9" w:rsidRDefault="00A91865" w:rsidP="00A91865">
      <w:pPr>
        <w:jc w:val="both"/>
        <w:rPr>
          <w:sz w:val="22"/>
          <w:szCs w:val="22"/>
        </w:rPr>
      </w:pPr>
      <w:r>
        <w:t xml:space="preserve">Zodpovídá: starosta Ing. Jiří Haramul. </w:t>
      </w:r>
      <w:r>
        <w:tab/>
      </w:r>
      <w:r>
        <w:tab/>
      </w:r>
      <w:r>
        <w:tab/>
      </w:r>
      <w:bookmarkEnd w:id="4"/>
    </w:p>
    <w:p w:rsidR="00FC1BCF" w:rsidRDefault="00301316" w:rsidP="00301316">
      <w:pPr>
        <w:jc w:val="both"/>
      </w:pPr>
      <w:r>
        <w:tab/>
      </w:r>
      <w:r>
        <w:tab/>
      </w:r>
      <w:r>
        <w:tab/>
      </w:r>
      <w:r>
        <w:tab/>
      </w:r>
    </w:p>
    <w:p w:rsidR="00321223" w:rsidRPr="00321223" w:rsidRDefault="00321223" w:rsidP="009D26CC">
      <w:pPr>
        <w:jc w:val="both"/>
        <w:rPr>
          <w:b/>
        </w:rPr>
      </w:pPr>
      <w:r w:rsidRPr="00321223">
        <w:rPr>
          <w:b/>
        </w:rPr>
        <w:t xml:space="preserve">Usnesení č. </w:t>
      </w:r>
      <w:r w:rsidR="009B3046">
        <w:rPr>
          <w:b/>
        </w:rPr>
        <w:t>8</w:t>
      </w:r>
      <w:r w:rsidRPr="00321223">
        <w:rPr>
          <w:b/>
        </w:rPr>
        <w:t>.3</w:t>
      </w:r>
      <w:r w:rsidR="00A91865">
        <w:rPr>
          <w:b/>
        </w:rPr>
        <w:t>2</w:t>
      </w:r>
      <w:r w:rsidRPr="00321223">
        <w:rPr>
          <w:b/>
        </w:rPr>
        <w:t xml:space="preserve">/17 </w:t>
      </w:r>
      <w:r w:rsidRPr="00321223">
        <w:rPr>
          <w:b/>
        </w:rPr>
        <w:tab/>
      </w:r>
    </w:p>
    <w:p w:rsidR="00A91865" w:rsidRDefault="00E61DB7" w:rsidP="00A91865">
      <w:pPr>
        <w:jc w:val="both"/>
        <w:rPr>
          <w:color w:val="000000" w:themeColor="text1"/>
        </w:rPr>
      </w:pPr>
      <w:r>
        <w:t>ZMC Praha – Březiněves projednalo a schválilo</w:t>
      </w:r>
      <w:bookmarkStart w:id="5" w:name="_Hlk478385012"/>
      <w:r w:rsidR="00A91865" w:rsidRPr="00A91865">
        <w:rPr>
          <w:color w:val="000000" w:themeColor="text1"/>
        </w:rPr>
        <w:t xml:space="preserve"> </w:t>
      </w:r>
      <w:r w:rsidR="00A91865">
        <w:rPr>
          <w:color w:val="000000" w:themeColor="text1"/>
        </w:rPr>
        <w:t xml:space="preserve">zpracování studie technické proveditelnosti stavebních úprav chodby, v budově úřadu MČ Praha – Březiněves, včetně instalace výtahu a zřízení toalety pro tělesně postižené.  </w:t>
      </w:r>
    </w:p>
    <w:p w:rsidR="00A91865" w:rsidRDefault="00A91865" w:rsidP="00A9186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</w:t>
      </w:r>
      <w:r w:rsidR="00431BC3">
        <w:rPr>
          <w:color w:val="000000" w:themeColor="text1"/>
        </w:rPr>
        <w:t xml:space="preserve">předseda stavební komise </w:t>
      </w:r>
      <w:r>
        <w:rPr>
          <w:color w:val="000000" w:themeColor="text1"/>
        </w:rPr>
        <w:t>Ing. Vladimír Jisl.</w:t>
      </w:r>
    </w:p>
    <w:bookmarkEnd w:id="5"/>
    <w:p w:rsidR="00301316" w:rsidRDefault="00301316" w:rsidP="004F6326">
      <w:pPr>
        <w:rPr>
          <w:b/>
        </w:rPr>
      </w:pPr>
    </w:p>
    <w:p w:rsidR="009D26CC" w:rsidRDefault="009D26CC" w:rsidP="009D26CC">
      <w:pPr>
        <w:jc w:val="both"/>
        <w:rPr>
          <w:b/>
        </w:rPr>
      </w:pPr>
      <w:r w:rsidRPr="009D26CC">
        <w:rPr>
          <w:b/>
        </w:rPr>
        <w:t xml:space="preserve">Usnesení č. </w:t>
      </w:r>
      <w:r w:rsidR="00E61DB7">
        <w:rPr>
          <w:b/>
        </w:rPr>
        <w:t>9</w:t>
      </w:r>
      <w:r w:rsidRPr="009D26CC">
        <w:rPr>
          <w:b/>
        </w:rPr>
        <w:t>.3</w:t>
      </w:r>
      <w:r w:rsidR="00A91865">
        <w:rPr>
          <w:b/>
        </w:rPr>
        <w:t>2</w:t>
      </w:r>
      <w:r w:rsidRPr="009D26CC">
        <w:rPr>
          <w:b/>
        </w:rPr>
        <w:t>/17</w:t>
      </w:r>
    </w:p>
    <w:p w:rsidR="00E728D4" w:rsidRDefault="009D26CC" w:rsidP="00E728D4">
      <w:pPr>
        <w:jc w:val="both"/>
        <w:outlineLvl w:val="0"/>
      </w:pPr>
      <w:r>
        <w:t xml:space="preserve">ZMČ Praha – Březiněves projednalo a schválilo </w:t>
      </w:r>
      <w:bookmarkStart w:id="6" w:name="_Hlk478385080"/>
      <w:r w:rsidR="00E728D4">
        <w:t>Příkazní smlouvu s MZK inženýring s.r.o., se sídlem Kostelecká 879, Praha – Čakovice, zastoupená Ing. Josefem Mayerem, na technický dozor investora při přípravách realizace zasíťování pozemku parc. č. 427/251 k. ú. Březiněves.</w:t>
      </w:r>
    </w:p>
    <w:p w:rsidR="00E728D4" w:rsidRDefault="00E728D4" w:rsidP="00E728D4">
      <w:pPr>
        <w:jc w:val="both"/>
        <w:outlineLvl w:val="0"/>
      </w:pPr>
      <w:r>
        <w:t xml:space="preserve">Zastupitelstvo pověřuje starostu k podepsání smlouvy. </w:t>
      </w:r>
    </w:p>
    <w:p w:rsidR="00E728D4" w:rsidRDefault="00E728D4" w:rsidP="00E728D4">
      <w:r>
        <w:t>Zodpovídá: starosta Ing. Jiří Haramul.</w:t>
      </w:r>
      <w:r>
        <w:tab/>
      </w:r>
    </w:p>
    <w:p w:rsidR="00E728D4" w:rsidRDefault="00E728D4" w:rsidP="00E728D4"/>
    <w:p w:rsidR="009D26CC" w:rsidRPr="00E728D4" w:rsidRDefault="00E728D4" w:rsidP="00E728D4">
      <w:pPr>
        <w:rPr>
          <w:b/>
        </w:rPr>
      </w:pPr>
      <w:r w:rsidRPr="00E728D4">
        <w:rPr>
          <w:b/>
        </w:rPr>
        <w:t>Usnesení č. 10.32/17</w:t>
      </w:r>
      <w:r w:rsidRPr="00E728D4">
        <w:rPr>
          <w:b/>
        </w:rPr>
        <w:tab/>
      </w:r>
      <w:r w:rsidRPr="00E728D4">
        <w:rPr>
          <w:b/>
        </w:rPr>
        <w:tab/>
      </w:r>
      <w:r w:rsidRPr="00E728D4">
        <w:rPr>
          <w:b/>
        </w:rPr>
        <w:tab/>
      </w:r>
      <w:bookmarkEnd w:id="6"/>
    </w:p>
    <w:p w:rsidR="002813FA" w:rsidRDefault="00E728D4" w:rsidP="002813FA">
      <w:pPr>
        <w:outlineLvl w:val="0"/>
      </w:pPr>
      <w:r>
        <w:t xml:space="preserve">ZMČ Praha – Březiněves </w:t>
      </w:r>
      <w:r w:rsidR="002813FA">
        <w:t>přijalo usnesení v následujícím znění:</w:t>
      </w:r>
    </w:p>
    <w:p w:rsidR="002813FA" w:rsidRPr="002813FA" w:rsidRDefault="002813FA" w:rsidP="002813FA">
      <w:pPr>
        <w:outlineLvl w:val="0"/>
        <w:rPr>
          <w:b/>
        </w:rPr>
      </w:pPr>
      <w:r>
        <w:br/>
      </w:r>
      <w:r w:rsidRPr="002813FA">
        <w:rPr>
          <w:b/>
        </w:rPr>
        <w:t>Zastupitelstvo nesouhlasí s návrhem umístění MÚK Březiněves staveb 519 a 520.</w:t>
      </w:r>
    </w:p>
    <w:p w:rsidR="002813FA" w:rsidRPr="002813FA" w:rsidRDefault="002813FA" w:rsidP="002813FA">
      <w:pPr>
        <w:outlineLvl w:val="0"/>
      </w:pPr>
    </w:p>
    <w:p w:rsidR="002813FA" w:rsidRPr="002813FA" w:rsidRDefault="002813FA" w:rsidP="002813FA">
      <w:pPr>
        <w:jc w:val="both"/>
        <w:outlineLvl w:val="0"/>
      </w:pPr>
      <w:r w:rsidRPr="002813FA">
        <w:t xml:space="preserve">Dále zastupitelstvo konstatuje, že umístění křižovatky není v zájmu obyvatel Městské části Praha – Březiněves. Křižovatka je umístěna v těsné blízkosti (cca. 20m) od historické zástavby městské části, což není v souladu s aktuálními požadavky na umisťování dopravních staveb a možností jejich projednávání v rámci procesu EIA. </w:t>
      </w:r>
    </w:p>
    <w:p w:rsidR="002813FA" w:rsidRPr="002813FA" w:rsidRDefault="002813FA" w:rsidP="002813FA">
      <w:pPr>
        <w:jc w:val="both"/>
        <w:outlineLvl w:val="0"/>
      </w:pPr>
    </w:p>
    <w:p w:rsidR="002813FA" w:rsidRPr="002813FA" w:rsidRDefault="002813FA" w:rsidP="002813FA">
      <w:pPr>
        <w:jc w:val="both"/>
        <w:outlineLvl w:val="0"/>
      </w:pPr>
      <w:r w:rsidRPr="002813FA">
        <w:t>Zastupitelstvo požaduje, aby MÚK Březiněves byla systémově vyřešena v souvislosti s křižovatkou MÚK Ústecká, tzn. sloučením obou křižovatek.  Toto řešení je z hlediska ochrany zdraví obyvatel MČ Praha – Březiněves vhodnější a zřejmě i ekonomicky výhodnější.</w:t>
      </w:r>
    </w:p>
    <w:p w:rsidR="002813FA" w:rsidRPr="002813FA" w:rsidRDefault="002813FA" w:rsidP="002813FA">
      <w:pPr>
        <w:jc w:val="both"/>
        <w:outlineLvl w:val="0"/>
      </w:pPr>
    </w:p>
    <w:p w:rsidR="002813FA" w:rsidRPr="002813FA" w:rsidRDefault="002813FA" w:rsidP="002813FA">
      <w:pPr>
        <w:jc w:val="both"/>
        <w:outlineLvl w:val="0"/>
      </w:pPr>
      <w:r w:rsidRPr="002813FA">
        <w:t>Zodpovídá: starosta Ing. Jiří Haramul.</w:t>
      </w:r>
    </w:p>
    <w:p w:rsidR="002813FA" w:rsidRPr="002813FA" w:rsidRDefault="002813FA" w:rsidP="002813FA">
      <w:pPr>
        <w:jc w:val="both"/>
        <w:outlineLvl w:val="0"/>
      </w:pPr>
    </w:p>
    <w:p w:rsidR="00BF22D2" w:rsidRDefault="00E728D4" w:rsidP="001F3153">
      <w:pPr>
        <w:jc w:val="both"/>
      </w:pPr>
      <w:r>
        <w:t xml:space="preserve"> </w:t>
      </w:r>
    </w:p>
    <w:p w:rsidR="00E728D4" w:rsidRDefault="00E728D4" w:rsidP="001F3153">
      <w:pPr>
        <w:jc w:val="both"/>
        <w:rPr>
          <w:b/>
        </w:rPr>
      </w:pPr>
      <w:r w:rsidRPr="00E728D4">
        <w:rPr>
          <w:b/>
        </w:rPr>
        <w:lastRenderedPageBreak/>
        <w:t>Usnesení č. 11.32/17</w:t>
      </w:r>
    </w:p>
    <w:p w:rsidR="00E728D4" w:rsidRDefault="00E728D4" w:rsidP="00E728D4">
      <w:pPr>
        <w:jc w:val="both"/>
        <w:outlineLvl w:val="0"/>
      </w:pPr>
      <w:r>
        <w:t xml:space="preserve">ZMČ Praha – Březiněves projednalo a schválilo </w:t>
      </w:r>
      <w:bookmarkStart w:id="7" w:name="_Hlk478385196"/>
      <w:r>
        <w:t xml:space="preserve">Úpravy rozpočtu za 3/2017, dle předloženého znění. </w:t>
      </w:r>
      <w:bookmarkEnd w:id="7"/>
    </w:p>
    <w:p w:rsidR="00E728D4" w:rsidRDefault="00E728D4" w:rsidP="00E728D4">
      <w:pPr>
        <w:jc w:val="both"/>
        <w:outlineLvl w:val="0"/>
      </w:pPr>
      <w:r>
        <w:t>Zodpovídá: předseda finančního výboru Ing. Jan Vocel.</w:t>
      </w: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  <w:rPr>
          <w:b/>
        </w:rPr>
      </w:pPr>
      <w:r w:rsidRPr="00E728D4">
        <w:rPr>
          <w:b/>
        </w:rPr>
        <w:t>Usnesení č. 12.32/17</w:t>
      </w:r>
    </w:p>
    <w:p w:rsidR="00E728D4" w:rsidRPr="00BF43F3" w:rsidRDefault="00E728D4" w:rsidP="00E728D4">
      <w:pPr>
        <w:jc w:val="both"/>
      </w:pPr>
      <w:r>
        <w:t xml:space="preserve">ZMČ Praha – Březiněves projednalo a schválilo </w:t>
      </w:r>
      <w:r w:rsidRPr="00BF43F3">
        <w:t>Odpisový plán Městské části Praha - Březiněves na rok 20</w:t>
      </w:r>
      <w:r>
        <w:t>17</w:t>
      </w:r>
      <w:r w:rsidRPr="00BF43F3">
        <w:t xml:space="preserve"> v předloženém znění. </w:t>
      </w:r>
    </w:p>
    <w:p w:rsidR="002813FA" w:rsidRDefault="00E728D4" w:rsidP="00E728D4">
      <w:pPr>
        <w:jc w:val="both"/>
      </w:pPr>
      <w:r w:rsidRPr="00BF43F3">
        <w:t xml:space="preserve">Zodpovídá: </w:t>
      </w:r>
      <w:r w:rsidR="002813FA">
        <w:t xml:space="preserve">starosta </w:t>
      </w:r>
      <w:r w:rsidRPr="00BF43F3">
        <w:t>Ing. Jiří Haramul.</w:t>
      </w:r>
    </w:p>
    <w:p w:rsidR="00E728D4" w:rsidRDefault="00E728D4" w:rsidP="00E728D4">
      <w:pPr>
        <w:jc w:val="both"/>
      </w:pPr>
      <w:r>
        <w:tab/>
      </w:r>
    </w:p>
    <w:p w:rsidR="00E728D4" w:rsidRDefault="00E728D4" w:rsidP="00E728D4">
      <w:pPr>
        <w:jc w:val="both"/>
        <w:rPr>
          <w:b/>
        </w:rPr>
      </w:pPr>
      <w:r w:rsidRPr="00E728D4">
        <w:rPr>
          <w:b/>
        </w:rPr>
        <w:t>Usnesení č. 13.32/17</w:t>
      </w:r>
    </w:p>
    <w:p w:rsidR="00E728D4" w:rsidRPr="00BF43F3" w:rsidRDefault="00E728D4" w:rsidP="00E728D4">
      <w:pPr>
        <w:jc w:val="both"/>
        <w:rPr>
          <w:color w:val="000000" w:themeColor="text1"/>
        </w:rPr>
      </w:pPr>
      <w:r w:rsidRPr="00E728D4">
        <w:t xml:space="preserve">ZMČ Praha </w:t>
      </w:r>
      <w:r>
        <w:t>–</w:t>
      </w:r>
      <w:r w:rsidRPr="00E728D4">
        <w:t xml:space="preserve"> Březiněves</w:t>
      </w:r>
      <w:r>
        <w:t xml:space="preserve"> projednalo a schválilo</w:t>
      </w:r>
      <w:bookmarkStart w:id="8" w:name="_Hlk478385504"/>
      <w:r>
        <w:t xml:space="preserve"> </w:t>
      </w:r>
      <w:r w:rsidRPr="00BF43F3">
        <w:rPr>
          <w:color w:val="000000" w:themeColor="text1"/>
        </w:rPr>
        <w:t>Odpisový plán Mateřské školy Březiněves, příspěvkové organizace, na rok 201</w:t>
      </w:r>
      <w:r>
        <w:rPr>
          <w:color w:val="000000" w:themeColor="text1"/>
        </w:rPr>
        <w:t xml:space="preserve">7, v předloženém znění. </w:t>
      </w:r>
    </w:p>
    <w:p w:rsidR="00E728D4" w:rsidRPr="00E728D4" w:rsidRDefault="00E728D4" w:rsidP="00E728D4">
      <w:pPr>
        <w:jc w:val="both"/>
      </w:pPr>
      <w:r w:rsidRPr="00BF43F3">
        <w:rPr>
          <w:color w:val="000000" w:themeColor="text1"/>
        </w:rPr>
        <w:t xml:space="preserve">Zodpovídá: </w:t>
      </w:r>
      <w:r w:rsidR="002813FA">
        <w:rPr>
          <w:color w:val="000000" w:themeColor="text1"/>
        </w:rPr>
        <w:t xml:space="preserve">starosta </w:t>
      </w:r>
      <w:r w:rsidRPr="00BF43F3">
        <w:rPr>
          <w:color w:val="000000" w:themeColor="text1"/>
        </w:rPr>
        <w:t xml:space="preserve">Ing. Jiří Haramul.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End w:id="8"/>
      <w:r>
        <w:rPr>
          <w:color w:val="000000" w:themeColor="text1"/>
        </w:rPr>
        <w:tab/>
      </w:r>
      <w:r w:rsidRPr="00E728D4">
        <w:tab/>
      </w:r>
      <w:r w:rsidRPr="00E728D4">
        <w:tab/>
      </w:r>
    </w:p>
    <w:p w:rsidR="00BF22D2" w:rsidRDefault="00BF22D2" w:rsidP="001F3153">
      <w:pPr>
        <w:jc w:val="both"/>
      </w:pPr>
    </w:p>
    <w:p w:rsidR="00E728D4" w:rsidRDefault="00E728D4" w:rsidP="001F3153">
      <w:pPr>
        <w:jc w:val="both"/>
        <w:rPr>
          <w:b/>
        </w:rPr>
      </w:pPr>
      <w:r w:rsidRPr="00E728D4">
        <w:rPr>
          <w:b/>
        </w:rPr>
        <w:t>Usnesení č. 14.32/17</w:t>
      </w:r>
    </w:p>
    <w:p w:rsidR="00E728D4" w:rsidRDefault="00E728D4" w:rsidP="00E728D4">
      <w:pPr>
        <w:jc w:val="both"/>
        <w:outlineLvl w:val="0"/>
        <w:rPr>
          <w:b/>
          <w:color w:val="000000" w:themeColor="text1"/>
        </w:rPr>
      </w:pPr>
      <w:r>
        <w:t xml:space="preserve">ZMČ Praha – Březiněves projednalo a schválilo </w:t>
      </w:r>
      <w:bookmarkStart w:id="9" w:name="_Hlk478385587"/>
      <w:r>
        <w:t>Statut sociálního fondu Městské části Praha – Březiněves v předloženém znění. Statut nabývá platnosti dnem jeho schválení Zastupitelstvem MČ Praha – Březiněves s účinností od 1. 1. 2017.</w:t>
      </w:r>
    </w:p>
    <w:p w:rsidR="00BF22D2" w:rsidRDefault="00E728D4" w:rsidP="00E728D4">
      <w:pPr>
        <w:jc w:val="both"/>
      </w:pPr>
      <w:r>
        <w:t xml:space="preserve">Zodpovídá: </w:t>
      </w:r>
      <w:r w:rsidR="002813FA">
        <w:t xml:space="preserve">starosta </w:t>
      </w:r>
      <w:r>
        <w:t xml:space="preserve">Ing. Jiří Haramul. </w:t>
      </w:r>
      <w:bookmarkEnd w:id="9"/>
    </w:p>
    <w:p w:rsidR="00E728D4" w:rsidRDefault="00E728D4" w:rsidP="00E728D4">
      <w:pPr>
        <w:jc w:val="both"/>
      </w:pPr>
    </w:p>
    <w:p w:rsidR="00E728D4" w:rsidRDefault="00E728D4" w:rsidP="00E728D4">
      <w:pPr>
        <w:jc w:val="both"/>
        <w:rPr>
          <w:b/>
        </w:rPr>
      </w:pPr>
      <w:r w:rsidRPr="00E728D4">
        <w:rPr>
          <w:b/>
        </w:rPr>
        <w:t>Usnesení č. 15.32/17</w:t>
      </w:r>
    </w:p>
    <w:p w:rsidR="00E728D4" w:rsidRDefault="00E728D4" w:rsidP="00E728D4">
      <w:pPr>
        <w:jc w:val="both"/>
      </w:pPr>
      <w:bookmarkStart w:id="10" w:name="_Hlk478385639"/>
      <w:r>
        <w:t xml:space="preserve">Členy výběrové komise na akci: „Dokončení sadových úprav ul. V Lánech “ na jejímž zasedání budou předloženy 3 cenové nabídky.  </w:t>
      </w:r>
    </w:p>
    <w:p w:rsidR="00E728D4" w:rsidRDefault="00E728D4" w:rsidP="00E728D4">
      <w:pPr>
        <w:jc w:val="both"/>
      </w:pPr>
      <w:r>
        <w:t xml:space="preserve">Členy výběrové komise byli jmenováni: Ing. Martin Javorník, Zdeněk Korint, Petr Petrášek. </w:t>
      </w:r>
    </w:p>
    <w:bookmarkEnd w:id="10"/>
    <w:p w:rsidR="00E728D4" w:rsidRDefault="00E728D4" w:rsidP="00E728D4">
      <w:pPr>
        <w:jc w:val="both"/>
      </w:pPr>
      <w:r>
        <w:t>Zodpovídá: předseda komise životního prostředí Ing. Martin Javorník.</w:t>
      </w:r>
    </w:p>
    <w:p w:rsidR="00E728D4" w:rsidRDefault="00E728D4" w:rsidP="00E728D4">
      <w:pPr>
        <w:jc w:val="both"/>
      </w:pPr>
    </w:p>
    <w:p w:rsidR="00E728D4" w:rsidRDefault="00E728D4" w:rsidP="00E728D4">
      <w:pPr>
        <w:jc w:val="both"/>
        <w:rPr>
          <w:b/>
        </w:rPr>
      </w:pPr>
      <w:r w:rsidRPr="00E728D4">
        <w:rPr>
          <w:b/>
        </w:rPr>
        <w:t>Usnesení č. 16.32/17</w:t>
      </w:r>
    </w:p>
    <w:p w:rsidR="00E728D4" w:rsidRDefault="00E728D4" w:rsidP="00E728D4">
      <w:pPr>
        <w:jc w:val="both"/>
        <w:outlineLvl w:val="0"/>
      </w:pPr>
      <w:bookmarkStart w:id="11" w:name="_Hlk478385781"/>
      <w:r>
        <w:t>Výměnu zámkové dlažby ve vstupním prostoru dětského hřiště  z důvodu havárie.</w:t>
      </w:r>
    </w:p>
    <w:p w:rsidR="00E728D4" w:rsidRDefault="00E728D4" w:rsidP="00E728D4">
      <w:pPr>
        <w:jc w:val="both"/>
      </w:pPr>
      <w:r>
        <w:t xml:space="preserve">Zodpovídá: předseda stavební komise Ing. Vladimír Jisl. </w:t>
      </w:r>
      <w:r>
        <w:tab/>
      </w:r>
    </w:p>
    <w:p w:rsidR="00E728D4" w:rsidRDefault="00E728D4" w:rsidP="00E728D4">
      <w:pPr>
        <w:jc w:val="both"/>
      </w:pPr>
    </w:p>
    <w:p w:rsidR="00E728D4" w:rsidRDefault="00E728D4" w:rsidP="00E728D4">
      <w:pPr>
        <w:jc w:val="both"/>
        <w:rPr>
          <w:b/>
        </w:rPr>
      </w:pPr>
      <w:r w:rsidRPr="00E728D4">
        <w:rPr>
          <w:b/>
        </w:rPr>
        <w:t>Usnesení č. 17.32/17</w:t>
      </w:r>
      <w:r w:rsidRPr="00E728D4">
        <w:rPr>
          <w:b/>
        </w:rPr>
        <w:tab/>
      </w:r>
      <w:bookmarkEnd w:id="11"/>
    </w:p>
    <w:p w:rsidR="00E728D4" w:rsidRDefault="00E728D4" w:rsidP="00E728D4">
      <w:pPr>
        <w:jc w:val="both"/>
      </w:pPr>
      <w:r>
        <w:t>Nabídku společnosti SAHAMA s.r.o., se sídle</w:t>
      </w:r>
      <w:r w:rsidR="002234B1">
        <w:t>m</w:t>
      </w:r>
      <w:r>
        <w:t xml:space="preserve"> </w:t>
      </w:r>
      <w:r w:rsidR="0050578A">
        <w:t>., se sídlem Líbeznice, Mělnická 515, zastoupená jednatelem Karlem Vrtiškou,</w:t>
      </w:r>
      <w:bookmarkStart w:id="12" w:name="_GoBack"/>
      <w:bookmarkEnd w:id="12"/>
      <w:r>
        <w:t xml:space="preserve">, na zveřejněný a schválený záměr </w:t>
      </w:r>
      <w:r w:rsidRPr="00044154">
        <w:rPr>
          <w:color w:val="000000"/>
        </w:rPr>
        <w:t xml:space="preserve">pronajmout na sezónu – léto 2017 (od 1. 6. 2017 do 15. 9. 2017) </w:t>
      </w:r>
      <w:r w:rsidRPr="00044154">
        <w:t>části pozemků parc. č. 20/1 ostatní plocha o výměře 15 m2, parc. č.  20/2 ostatní plocha o výměře 50 m2 a dále příslušenství pozemků, jímž je skladovací buňka (kiosek).</w:t>
      </w:r>
    </w:p>
    <w:p w:rsidR="00E728D4" w:rsidRDefault="00E728D4" w:rsidP="00E728D4">
      <w:pPr>
        <w:jc w:val="both"/>
      </w:pPr>
      <w:r>
        <w:t xml:space="preserve">Zastupitelé  pověřují starostu k podepsání smlouvy, která byla součástí zveřejněného záměru. </w:t>
      </w:r>
    </w:p>
    <w:p w:rsidR="00E728D4" w:rsidRDefault="00E728D4" w:rsidP="00E728D4">
      <w:pPr>
        <w:jc w:val="both"/>
      </w:pPr>
      <w:r>
        <w:t>Zodpovídá: starosta Ing. Jiří Haramul.</w:t>
      </w:r>
    </w:p>
    <w:p w:rsidR="00E728D4" w:rsidRPr="00E728D4" w:rsidRDefault="00E728D4" w:rsidP="00E728D4">
      <w:pPr>
        <w:jc w:val="both"/>
      </w:pPr>
    </w:p>
    <w:p w:rsidR="00321223" w:rsidRPr="00E728D4" w:rsidRDefault="00321223" w:rsidP="001F3153">
      <w:pPr>
        <w:jc w:val="both"/>
        <w:rPr>
          <w:b/>
        </w:rPr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E728D4" w:rsidRDefault="00E728D4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321223" w:rsidRDefault="00321223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A97581" w:rsidRPr="0068437B" w:rsidRDefault="00A97581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7668EA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E61DB7">
        <w:rPr>
          <w:b/>
        </w:rPr>
        <w:t xml:space="preserve">  Zdeněk Korint</w:t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7668EA">
        <w:rPr>
          <w:b/>
        </w:rPr>
        <w:t xml:space="preserve"> </w:t>
      </w:r>
      <w:r w:rsidR="00E61DB7">
        <w:rPr>
          <w:b/>
        </w:rPr>
        <w:t xml:space="preserve">                   Ing. Jiří Haramul</w:t>
      </w:r>
      <w:r w:rsidR="007668EA">
        <w:rPr>
          <w:b/>
        </w:rPr>
        <w:t xml:space="preserve"> </w:t>
      </w:r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Březiněves       </w:t>
      </w:r>
      <w:r w:rsidR="007668EA">
        <w:rPr>
          <w:b/>
        </w:rPr>
        <w:t xml:space="preserve">    </w:t>
      </w:r>
      <w:r w:rsidR="00D43C11">
        <w:rPr>
          <w:b/>
        </w:rPr>
        <w:t xml:space="preserve">  </w:t>
      </w:r>
      <w:r w:rsidR="007668EA">
        <w:rPr>
          <w:b/>
        </w:rPr>
        <w:t xml:space="preserve">    </w:t>
      </w:r>
      <w:r w:rsidR="00D43C11">
        <w:rPr>
          <w:b/>
        </w:rPr>
        <w:t xml:space="preserve"> </w:t>
      </w:r>
      <w:r w:rsidR="00E61DB7">
        <w:rPr>
          <w:b/>
        </w:rPr>
        <w:t xml:space="preserve">     </w:t>
      </w:r>
      <w:r w:rsidR="00D43C11">
        <w:rPr>
          <w:b/>
        </w:rPr>
        <w:t xml:space="preserve">  starosta MČ Praha - Březiněves</w:t>
      </w:r>
    </w:p>
    <w:sectPr w:rsidR="00E76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A5" w:rsidRDefault="00B402A5" w:rsidP="001D2461">
      <w:r>
        <w:separator/>
      </w:r>
    </w:p>
  </w:endnote>
  <w:endnote w:type="continuationSeparator" w:id="0">
    <w:p w:rsidR="00B402A5" w:rsidRDefault="00B402A5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8A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A5" w:rsidRDefault="00B402A5" w:rsidP="001D2461">
      <w:r>
        <w:separator/>
      </w:r>
    </w:p>
  </w:footnote>
  <w:footnote w:type="continuationSeparator" w:id="0">
    <w:p w:rsidR="00B402A5" w:rsidRDefault="00B402A5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4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9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4"/>
  </w:num>
  <w:num w:numId="10">
    <w:abstractNumId w:val="1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9"/>
  </w:num>
  <w:num w:numId="18">
    <w:abstractNumId w:val="20"/>
  </w:num>
  <w:num w:numId="19">
    <w:abstractNumId w:val="7"/>
  </w:num>
  <w:num w:numId="20">
    <w:abstractNumId w:val="25"/>
  </w:num>
  <w:num w:numId="21">
    <w:abstractNumId w:val="22"/>
  </w:num>
  <w:num w:numId="22">
    <w:abstractNumId w:val="5"/>
  </w:num>
  <w:num w:numId="23">
    <w:abstractNumId w:val="32"/>
  </w:num>
  <w:num w:numId="24">
    <w:abstractNumId w:val="6"/>
  </w:num>
  <w:num w:numId="25">
    <w:abstractNumId w:val="29"/>
  </w:num>
  <w:num w:numId="26">
    <w:abstractNumId w:val="33"/>
  </w:num>
  <w:num w:numId="27">
    <w:abstractNumId w:val="9"/>
  </w:num>
  <w:num w:numId="28">
    <w:abstractNumId w:val="26"/>
  </w:num>
  <w:num w:numId="29">
    <w:abstractNumId w:val="0"/>
  </w:num>
  <w:num w:numId="30">
    <w:abstractNumId w:val="13"/>
  </w:num>
  <w:num w:numId="31">
    <w:abstractNumId w:val="4"/>
  </w:num>
  <w:num w:numId="32">
    <w:abstractNumId w:val="34"/>
  </w:num>
  <w:num w:numId="33">
    <w:abstractNumId w:val="12"/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D6DE1"/>
    <w:rsid w:val="001E700D"/>
    <w:rsid w:val="001E745A"/>
    <w:rsid w:val="001F3153"/>
    <w:rsid w:val="0020687F"/>
    <w:rsid w:val="002234B1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301316"/>
    <w:rsid w:val="00303ED2"/>
    <w:rsid w:val="00303ED9"/>
    <w:rsid w:val="00316683"/>
    <w:rsid w:val="00321223"/>
    <w:rsid w:val="00357015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4F6326"/>
    <w:rsid w:val="00501FA2"/>
    <w:rsid w:val="00504328"/>
    <w:rsid w:val="0050578A"/>
    <w:rsid w:val="00526FEC"/>
    <w:rsid w:val="00533FD3"/>
    <w:rsid w:val="00541050"/>
    <w:rsid w:val="00557EC9"/>
    <w:rsid w:val="005656F2"/>
    <w:rsid w:val="00565F9D"/>
    <w:rsid w:val="00582B5B"/>
    <w:rsid w:val="005A1F89"/>
    <w:rsid w:val="005A368A"/>
    <w:rsid w:val="005B201F"/>
    <w:rsid w:val="005C0CD8"/>
    <w:rsid w:val="005C7C86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669E"/>
    <w:rsid w:val="00E61DB7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C1BCF"/>
    <w:rsid w:val="00FC292E"/>
    <w:rsid w:val="00FC517A"/>
    <w:rsid w:val="00FD3955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E98C-2381-4FB0-B8BA-0EB34B9E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190</cp:revision>
  <cp:lastPrinted>2017-03-31T07:04:00Z</cp:lastPrinted>
  <dcterms:created xsi:type="dcterms:W3CDTF">2013-01-21T16:22:00Z</dcterms:created>
  <dcterms:modified xsi:type="dcterms:W3CDTF">2017-04-05T11:55:00Z</dcterms:modified>
</cp:coreProperties>
</file>