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8F0BB0">
        <w:rPr>
          <w:b/>
          <w:sz w:val="32"/>
        </w:rPr>
        <w:t>14.09.2016</w:t>
      </w:r>
      <w:proofErr w:type="gramEnd"/>
    </w:p>
    <w:p w:rsidR="00D43C11" w:rsidRDefault="00D43C11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1.2</w:t>
      </w:r>
      <w:r w:rsidR="008F0BB0">
        <w:rPr>
          <w:b/>
          <w:color w:val="000000" w:themeColor="text1"/>
        </w:rPr>
        <w:t>5</w:t>
      </w:r>
      <w:r w:rsidRPr="0068437B">
        <w:rPr>
          <w:b/>
          <w:color w:val="000000" w:themeColor="text1"/>
        </w:rPr>
        <w:t>/16</w:t>
      </w:r>
    </w:p>
    <w:p w:rsidR="00B73FB9" w:rsidRDefault="001F3153" w:rsidP="00B73FB9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</w:t>
      </w:r>
      <w:r w:rsidR="00B73FB9" w:rsidRPr="00EC4BA0">
        <w:rPr>
          <w:color w:val="000000" w:themeColor="text1"/>
        </w:rPr>
        <w:t>ZMČ Praha – Březiněves projednalo a schválilo</w:t>
      </w:r>
      <w:r w:rsidR="00B73FB9" w:rsidRPr="00EC4BA0">
        <w:t xml:space="preserve"> </w:t>
      </w:r>
      <w:r w:rsidR="00B73FB9">
        <w:t>v</w:t>
      </w:r>
      <w:r w:rsidR="00B73FB9" w:rsidRPr="00397A6E">
        <w:t>ýsled</w:t>
      </w:r>
      <w:r w:rsidR="00B73FB9">
        <w:t>ek</w:t>
      </w:r>
      <w:r w:rsidR="00B73FB9" w:rsidRPr="00397A6E">
        <w:t xml:space="preserve"> výběrového řízení veřejné zakázky: Nákup vozidla „CAS 30 S2R“ pro účely fungování JSDH Praha – Březiněves.</w:t>
      </w:r>
      <w:r w:rsidR="00B73FB9">
        <w:t xml:space="preserve"> Vozidlo CAS 30S2R bude dodáno společností WISS CZECH, s.r.o. se sídlem Halenkovice 10, Halenkovice, v cenové výši 6.280.900,-Kč.</w:t>
      </w:r>
    </w:p>
    <w:p w:rsidR="00B73FB9" w:rsidRDefault="00B73FB9" w:rsidP="00B73FB9">
      <w:pPr>
        <w:jc w:val="both"/>
      </w:pPr>
    </w:p>
    <w:p w:rsidR="00B73FB9" w:rsidRPr="009A4CC1" w:rsidRDefault="00B73FB9" w:rsidP="00B73FB9">
      <w:pPr>
        <w:jc w:val="both"/>
        <w:rPr>
          <w:color w:val="000000" w:themeColor="text1"/>
        </w:rPr>
      </w:pPr>
      <w:r>
        <w:t>Zastupitelstvo pověřuje starostu uzavřením</w:t>
      </w:r>
      <w:r>
        <w:rPr>
          <w:color w:val="000000" w:themeColor="text1"/>
        </w:rPr>
        <w:t xml:space="preserve"> kupní</w:t>
      </w:r>
      <w:r w:rsidRPr="000A3DFF">
        <w:rPr>
          <w:color w:val="000000" w:themeColor="text1"/>
        </w:rPr>
        <w:t xml:space="preserve"> smlouvy </w:t>
      </w:r>
      <w:r>
        <w:rPr>
          <w:color w:val="000000" w:themeColor="text1"/>
        </w:rPr>
        <w:t xml:space="preserve">na pořízení </w:t>
      </w:r>
      <w:r w:rsidRPr="009A4CC1">
        <w:t xml:space="preserve">1 kusu cisternové automobilové stříkačky CAS 30 kategorie podvozku 2 „smíšená“, v provedení „R‘ (speciálním redukovaném pro šest osob) a hmotnostní třídy S (dále jen „CAS“) dle technických podmínek uvedených v příloze č. 1 Technická specifikace předmětu dodávky a v souladu s vyhláškou č. 35/2007 Sb., o technických podmínkách požární techniky, ve znění </w:t>
      </w:r>
      <w:proofErr w:type="spellStart"/>
      <w:r w:rsidRPr="009A4CC1">
        <w:t>vyhl</w:t>
      </w:r>
      <w:proofErr w:type="spellEnd"/>
      <w:r w:rsidRPr="009A4CC1">
        <w:t>. č. 53/2010 Sb., včetně českého technického průkazu a dokladu v českém jazyce potřebných k registraci silničního motorového vozidla</w:t>
      </w:r>
      <w:r w:rsidRPr="009A4CC1">
        <w:rPr>
          <w:color w:val="000000" w:themeColor="text1"/>
        </w:rPr>
        <w:t xml:space="preserve">, s předem známým zájemcem WISS CZECH, s.r.o., se sídlem </w:t>
      </w:r>
      <w:r w:rsidRPr="009A4CC1">
        <w:rPr>
          <w:noProof/>
        </w:rPr>
        <w:t>Halenkovice 10, 763 63 Halenkovice, IČ: 29305934</w:t>
      </w:r>
      <w:r w:rsidRPr="009A4CC1">
        <w:rPr>
          <w:color w:val="000000" w:themeColor="text1"/>
        </w:rPr>
        <w:t xml:space="preserve">, zastoupená jednatelem společnosti Luďkem </w:t>
      </w:r>
      <w:proofErr w:type="spellStart"/>
      <w:r w:rsidRPr="009A4CC1">
        <w:rPr>
          <w:color w:val="000000" w:themeColor="text1"/>
        </w:rPr>
        <w:t>Štěpáníkem</w:t>
      </w:r>
      <w:proofErr w:type="spellEnd"/>
      <w:r w:rsidRPr="009A4CC1">
        <w:rPr>
          <w:color w:val="000000" w:themeColor="text1"/>
        </w:rPr>
        <w:t>.</w:t>
      </w:r>
    </w:p>
    <w:p w:rsidR="00B73FB9" w:rsidRPr="009A4CC1" w:rsidRDefault="00B73FB9" w:rsidP="00B73FB9">
      <w:pPr>
        <w:jc w:val="both"/>
      </w:pPr>
      <w:r w:rsidRPr="009A4CC1">
        <w:t xml:space="preserve">Zodpovídá: starosta Ing. Jiří </w:t>
      </w:r>
      <w:proofErr w:type="spellStart"/>
      <w:r w:rsidRPr="009A4CC1">
        <w:t>Haramul</w:t>
      </w:r>
      <w:proofErr w:type="spellEnd"/>
      <w:r w:rsidRPr="009A4CC1">
        <w:t xml:space="preserve">. </w:t>
      </w:r>
    </w:p>
    <w:p w:rsidR="00D43C11" w:rsidRDefault="00D43C11" w:rsidP="008F0BB0">
      <w:pPr>
        <w:jc w:val="both"/>
      </w:pPr>
    </w:p>
    <w:p w:rsidR="001F3153" w:rsidRPr="0068437B" w:rsidRDefault="001F3153" w:rsidP="00D43C11">
      <w:pPr>
        <w:jc w:val="both"/>
        <w:rPr>
          <w:color w:val="000000" w:themeColor="text1"/>
        </w:rPr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rPr>
          <w:color w:val="000000" w:themeColor="text1"/>
        </w:rPr>
        <w:t xml:space="preserve"> </w:t>
      </w:r>
    </w:p>
    <w:p w:rsidR="001F3153" w:rsidRPr="0068437B" w:rsidRDefault="001F3153" w:rsidP="00D43C11">
      <w:pPr>
        <w:jc w:val="both"/>
        <w:rPr>
          <w:b/>
          <w:u w:val="single"/>
        </w:rPr>
      </w:pPr>
      <w:r w:rsidRPr="0068437B">
        <w:rPr>
          <w:b/>
        </w:rPr>
        <w:t>Usnesení č. 2.2</w:t>
      </w:r>
      <w:r w:rsidR="008F0BB0">
        <w:rPr>
          <w:b/>
        </w:rPr>
        <w:t>5</w:t>
      </w:r>
      <w:r w:rsidRPr="0068437B">
        <w:rPr>
          <w:b/>
        </w:rPr>
        <w:t>/16</w:t>
      </w:r>
    </w:p>
    <w:p w:rsidR="00B73FB9" w:rsidRPr="00631F7F" w:rsidRDefault="001F3153" w:rsidP="00B73FB9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</w:t>
      </w:r>
      <w:r w:rsidR="00B73FB9">
        <w:t xml:space="preserve">Smlouvu o příspěvku na občanskou vybavenost obce s paní Markétou </w:t>
      </w:r>
      <w:proofErr w:type="spellStart"/>
      <w:r w:rsidR="00B73FB9">
        <w:t>Borškovou</w:t>
      </w:r>
      <w:proofErr w:type="spellEnd"/>
      <w:r w:rsidR="00B73FB9">
        <w:t xml:space="preserve"> a panem Jiřím Jarešem, bytem Sokolovská 97/65, Praha 8 – Karlín. </w:t>
      </w:r>
    </w:p>
    <w:p w:rsidR="00B73FB9" w:rsidRDefault="00B73FB9" w:rsidP="00B73FB9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>
        <w:rPr>
          <w:color w:val="000000" w:themeColor="text1"/>
        </w:rPr>
        <w:t xml:space="preserve">zastupitel </w:t>
      </w:r>
      <w:r w:rsidRPr="0068437B">
        <w:rPr>
          <w:color w:val="000000" w:themeColor="text1"/>
        </w:rPr>
        <w:t xml:space="preserve">Ing. </w:t>
      </w:r>
      <w:r>
        <w:rPr>
          <w:color w:val="000000" w:themeColor="text1"/>
        </w:rPr>
        <w:t xml:space="preserve">Jan </w:t>
      </w:r>
      <w:proofErr w:type="spellStart"/>
      <w:r>
        <w:rPr>
          <w:color w:val="000000" w:themeColor="text1"/>
        </w:rPr>
        <w:t>Vocel</w:t>
      </w:r>
      <w:proofErr w:type="spellEnd"/>
      <w:r>
        <w:rPr>
          <w:color w:val="000000" w:themeColor="text1"/>
        </w:rPr>
        <w:t xml:space="preserve">.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</w:p>
    <w:p w:rsidR="00D35A28" w:rsidRDefault="00D35A28" w:rsidP="008F0BB0">
      <w:pPr>
        <w:jc w:val="both"/>
        <w:rPr>
          <w:color w:val="000000" w:themeColor="text1"/>
        </w:rPr>
      </w:pPr>
    </w:p>
    <w:p w:rsidR="008F0BB0" w:rsidRPr="0068437B" w:rsidRDefault="008F0BB0" w:rsidP="008F0BB0">
      <w:pPr>
        <w:jc w:val="both"/>
        <w:rPr>
          <w:color w:val="FF0000"/>
        </w:rPr>
      </w:pP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8F0BB0">
        <w:rPr>
          <w:b/>
          <w:color w:val="000000" w:themeColor="text1"/>
        </w:rPr>
        <w:t>5</w:t>
      </w:r>
      <w:r w:rsidRPr="0068437B">
        <w:rPr>
          <w:b/>
          <w:color w:val="000000" w:themeColor="text1"/>
        </w:rPr>
        <w:t>/16</w:t>
      </w:r>
    </w:p>
    <w:p w:rsidR="00B73FB9" w:rsidRDefault="001F3153" w:rsidP="00B73FB9">
      <w:pPr>
        <w:jc w:val="both"/>
      </w:pPr>
      <w:r w:rsidRPr="0068437B">
        <w:rPr>
          <w:color w:val="000000" w:themeColor="text1"/>
        </w:rPr>
        <w:t>ZMČ Praha – Březiněves projednalo a schválilo</w:t>
      </w:r>
      <w:r w:rsidR="00D35A28">
        <w:rPr>
          <w:color w:val="000000" w:themeColor="text1"/>
        </w:rPr>
        <w:t xml:space="preserve"> </w:t>
      </w:r>
      <w:r w:rsidR="00B73FB9">
        <w:rPr>
          <w:color w:val="000000" w:themeColor="text1"/>
        </w:rPr>
        <w:t>C</w:t>
      </w:r>
      <w:r w:rsidR="00B73FB9">
        <w:t>enovou nabídku na nákup venkovních laviček a 1 odpadkového koše od společnosti JAFA BETON STYL, Pohnánec, vč. dopravy v celkové výši 48.945,-Kč vč. DPH.</w:t>
      </w:r>
    </w:p>
    <w:p w:rsidR="00B73FB9" w:rsidRDefault="00B73FB9" w:rsidP="00B73FB9">
      <w:pPr>
        <w:jc w:val="both"/>
      </w:pPr>
      <w:r>
        <w:t xml:space="preserve">Instalace 13 laviček: 13.000,-Kč.  </w:t>
      </w:r>
    </w:p>
    <w:p w:rsidR="00D35A28" w:rsidRPr="0068437B" w:rsidRDefault="00B73FB9" w:rsidP="00B73FB9">
      <w:pPr>
        <w:jc w:val="both"/>
        <w:rPr>
          <w:color w:val="000000" w:themeColor="text1"/>
        </w:rPr>
      </w:pPr>
      <w:r w:rsidRPr="00EC4BA0">
        <w:t xml:space="preserve">Zodpovídá: </w:t>
      </w:r>
      <w:r>
        <w:t>zastupitel Petr Petrášek</w:t>
      </w:r>
      <w:r w:rsidRPr="00EC4BA0">
        <w:t>.</w:t>
      </w:r>
      <w:r w:rsidRPr="0068437B">
        <w:t xml:space="preserve"> </w:t>
      </w:r>
      <w:r w:rsidRPr="0068437B">
        <w:tab/>
      </w:r>
      <w:r w:rsidRPr="0068437B">
        <w:tab/>
      </w:r>
      <w:r w:rsidRPr="0068437B">
        <w:tab/>
      </w:r>
      <w:r w:rsidRPr="0068437B">
        <w:tab/>
      </w:r>
    </w:p>
    <w:p w:rsidR="001F3153" w:rsidRPr="0068437B" w:rsidRDefault="001F3153" w:rsidP="00D43C11">
      <w:pPr>
        <w:jc w:val="both"/>
      </w:pPr>
      <w:r w:rsidRPr="0068437B">
        <w:rPr>
          <w:color w:val="000000" w:themeColor="text1"/>
        </w:rPr>
        <w:tab/>
      </w:r>
    </w:p>
    <w:p w:rsidR="001F3153" w:rsidRPr="0068437B" w:rsidRDefault="001F3153" w:rsidP="00D43C11">
      <w:pPr>
        <w:jc w:val="both"/>
        <w:rPr>
          <w:b/>
        </w:rPr>
      </w:pPr>
      <w:r w:rsidRPr="0068437B">
        <w:rPr>
          <w:b/>
        </w:rPr>
        <w:t>Usnesení č. 4.2</w:t>
      </w:r>
      <w:r w:rsidR="008F0BB0">
        <w:rPr>
          <w:b/>
        </w:rPr>
        <w:t>5</w:t>
      </w:r>
      <w:r w:rsidRPr="0068437B">
        <w:rPr>
          <w:b/>
        </w:rPr>
        <w:t>/16</w:t>
      </w:r>
    </w:p>
    <w:p w:rsidR="00B73FB9" w:rsidRDefault="001F3153" w:rsidP="00B73FB9">
      <w:pPr>
        <w:jc w:val="both"/>
        <w:outlineLvl w:val="0"/>
      </w:pPr>
      <w:r w:rsidRPr="0068437B">
        <w:t xml:space="preserve">ZMČ Praha – Březiněves projednalo a </w:t>
      </w:r>
      <w:r w:rsidRPr="00D35A28">
        <w:t>schválilo</w:t>
      </w:r>
      <w:r w:rsidR="00B73FB9" w:rsidRPr="00B73FB9">
        <w:t xml:space="preserve"> </w:t>
      </w:r>
      <w:r w:rsidR="00B73FB9">
        <w:t xml:space="preserve">jmenovat do funkce předsedkyně Komise kultury a školství paní Lenku Ludvíkovou </w:t>
      </w:r>
      <w:proofErr w:type="spellStart"/>
      <w:r w:rsidR="00B73FB9">
        <w:t>Bortlovou</w:t>
      </w:r>
      <w:proofErr w:type="spellEnd"/>
      <w:r w:rsidR="00B73FB9">
        <w:t xml:space="preserve"> s platností od 1. 10. 2016. Mgr. Zdenka Chaloupecká zůstane členkou této komise. </w:t>
      </w:r>
    </w:p>
    <w:p w:rsidR="00B73FB9" w:rsidRDefault="00B73FB9" w:rsidP="00B73FB9">
      <w:pPr>
        <w:jc w:val="both"/>
        <w:outlineLvl w:val="0"/>
      </w:pPr>
      <w:r>
        <w:t xml:space="preserve">Zodpovídá: Ing. Jiří </w:t>
      </w:r>
      <w:proofErr w:type="spellStart"/>
      <w:r>
        <w:t>Haramul</w:t>
      </w:r>
      <w:proofErr w:type="spellEnd"/>
      <w:r>
        <w:t>.</w:t>
      </w:r>
    </w:p>
    <w:p w:rsidR="00D43C11" w:rsidRDefault="00D43C11" w:rsidP="008F0BB0">
      <w:pPr>
        <w:jc w:val="both"/>
        <w:outlineLvl w:val="0"/>
      </w:pPr>
      <w:r>
        <w:t xml:space="preserve"> </w:t>
      </w:r>
    </w:p>
    <w:p w:rsidR="00D000B6" w:rsidRPr="00D000B6" w:rsidRDefault="008F0BB0" w:rsidP="00D000B6">
      <w:pPr>
        <w:pStyle w:val="dka"/>
        <w:rPr>
          <w:b/>
          <w:sz w:val="20"/>
        </w:rPr>
      </w:pPr>
      <w:r w:rsidRPr="00D000B6">
        <w:rPr>
          <w:b/>
          <w:sz w:val="20"/>
        </w:rPr>
        <w:t>Usnesení č. 5.25/16</w:t>
      </w:r>
    </w:p>
    <w:p w:rsidR="00D000B6" w:rsidRPr="00D000B6" w:rsidRDefault="00D000B6" w:rsidP="00D000B6">
      <w:pPr>
        <w:pStyle w:val="Odstavecseseznamem"/>
        <w:numPr>
          <w:ilvl w:val="0"/>
          <w:numId w:val="25"/>
        </w:numPr>
        <w:jc w:val="both"/>
        <w:outlineLvl w:val="0"/>
      </w:pPr>
      <w:r w:rsidRPr="00D000B6">
        <w:t xml:space="preserve">Vyhlášení výběrového řízení na pozici tajemníka/tajemnice  Úřadu </w:t>
      </w:r>
      <w:proofErr w:type="gramStart"/>
      <w:r w:rsidRPr="00D000B6">
        <w:t>MČ  Praha</w:t>
      </w:r>
      <w:proofErr w:type="gramEnd"/>
      <w:r w:rsidRPr="00D000B6">
        <w:t xml:space="preserve"> – Březiněves. Oznámení o vyhlášení VŘ bude zveřejněno na fyzické a elektronické úřední desce v termínu od 14. 9. do 30. 9. 2016. </w:t>
      </w:r>
    </w:p>
    <w:p w:rsidR="00D000B6" w:rsidRPr="00D000B6" w:rsidRDefault="00D000B6" w:rsidP="00D000B6">
      <w:pPr>
        <w:ind w:left="7080"/>
        <w:jc w:val="both"/>
        <w:outlineLvl w:val="0"/>
      </w:pPr>
    </w:p>
    <w:p w:rsidR="00D000B6" w:rsidRPr="00D000B6" w:rsidRDefault="00D000B6" w:rsidP="00D000B6">
      <w:pPr>
        <w:ind w:left="7080"/>
        <w:jc w:val="both"/>
        <w:outlineLvl w:val="0"/>
      </w:pPr>
    </w:p>
    <w:p w:rsidR="00D000B6" w:rsidRPr="00D000B6" w:rsidRDefault="00D000B6" w:rsidP="00D000B6">
      <w:pPr>
        <w:pStyle w:val="Odstavecseseznamem"/>
        <w:numPr>
          <w:ilvl w:val="0"/>
          <w:numId w:val="25"/>
        </w:numPr>
        <w:jc w:val="both"/>
        <w:outlineLvl w:val="0"/>
      </w:pPr>
      <w:r w:rsidRPr="00D000B6">
        <w:t>Výběrovou komisi pro VŘ na pozici tajemníka/tajemnice Úřadu MČ Praha – Březiněves ve složení:</w:t>
      </w:r>
    </w:p>
    <w:p w:rsidR="00D000B6" w:rsidRPr="00D000B6" w:rsidRDefault="00D000B6" w:rsidP="00D000B6">
      <w:pPr>
        <w:jc w:val="both"/>
        <w:outlineLvl w:val="0"/>
      </w:pPr>
    </w:p>
    <w:p w:rsidR="00D000B6" w:rsidRPr="00D000B6" w:rsidRDefault="00D000B6" w:rsidP="00D000B6">
      <w:pPr>
        <w:outlineLvl w:val="0"/>
      </w:pPr>
      <w:r w:rsidRPr="00D000B6">
        <w:t xml:space="preserve">Předseda: Zdeněk </w:t>
      </w:r>
      <w:proofErr w:type="spellStart"/>
      <w:r w:rsidRPr="00D000B6">
        <w:t>Korint</w:t>
      </w:r>
      <w:proofErr w:type="spellEnd"/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  <w:t xml:space="preserve">     </w:t>
      </w:r>
      <w:r w:rsidRPr="00D000B6">
        <w:t xml:space="preserve"> </w:t>
      </w:r>
      <w:r w:rsidRPr="00D000B6">
        <w:t xml:space="preserve">   Náhradníci: Petr Petrášek</w:t>
      </w:r>
    </w:p>
    <w:p w:rsidR="00D000B6" w:rsidRPr="00D000B6" w:rsidRDefault="00D000B6" w:rsidP="00D000B6">
      <w:pPr>
        <w:outlineLvl w:val="0"/>
      </w:pPr>
      <w:r w:rsidRPr="00D000B6">
        <w:t xml:space="preserve">Členové:  Lenka Ludvíková </w:t>
      </w:r>
      <w:proofErr w:type="spellStart"/>
      <w:r w:rsidRPr="00D000B6">
        <w:t>Bortlová</w:t>
      </w:r>
      <w:proofErr w:type="spellEnd"/>
      <w:r w:rsidRPr="00D000B6">
        <w:tab/>
        <w:t xml:space="preserve">            </w:t>
      </w:r>
      <w:r w:rsidRPr="00D000B6">
        <w:tab/>
        <w:t xml:space="preserve">    </w:t>
      </w:r>
      <w:r w:rsidRPr="00D000B6">
        <w:t xml:space="preserve">                          </w:t>
      </w:r>
      <w:r w:rsidRPr="00D000B6">
        <w:t xml:space="preserve">   </w:t>
      </w:r>
      <w:r>
        <w:t xml:space="preserve">         </w:t>
      </w:r>
      <w:r w:rsidRPr="00D000B6">
        <w:t xml:space="preserve"> Michaela </w:t>
      </w:r>
      <w:proofErr w:type="spellStart"/>
      <w:r w:rsidRPr="00D000B6">
        <w:t>Koukolíčková</w:t>
      </w:r>
      <w:proofErr w:type="spellEnd"/>
    </w:p>
    <w:p w:rsidR="00D000B6" w:rsidRPr="00D000B6" w:rsidRDefault="00D000B6" w:rsidP="00D000B6">
      <w:pPr>
        <w:outlineLvl w:val="0"/>
      </w:pPr>
      <w:r w:rsidRPr="00D000B6">
        <w:tab/>
        <w:t xml:space="preserve">  Ing. Vladimír </w:t>
      </w:r>
      <w:proofErr w:type="spellStart"/>
      <w:r w:rsidRPr="00D000B6">
        <w:t>Jisl</w:t>
      </w:r>
      <w:proofErr w:type="spellEnd"/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  <w:t xml:space="preserve">       </w:t>
      </w:r>
      <w:r>
        <w:t xml:space="preserve">      </w:t>
      </w:r>
      <w:r w:rsidRPr="00D000B6">
        <w:t xml:space="preserve"> </w:t>
      </w:r>
      <w:r w:rsidRPr="00D000B6">
        <w:t xml:space="preserve"> Mgr. Zdenka Chaloupecká</w:t>
      </w:r>
    </w:p>
    <w:p w:rsidR="00D000B6" w:rsidRPr="00D000B6" w:rsidRDefault="00D000B6" w:rsidP="00D000B6">
      <w:pPr>
        <w:outlineLvl w:val="0"/>
      </w:pPr>
      <w:r w:rsidRPr="00D000B6">
        <w:tab/>
        <w:t xml:space="preserve">     </w:t>
      </w:r>
    </w:p>
    <w:p w:rsidR="00D000B6" w:rsidRPr="00D000B6" w:rsidRDefault="00D000B6" w:rsidP="00D000B6">
      <w:pPr>
        <w:outlineLvl w:val="0"/>
      </w:pPr>
    </w:p>
    <w:p w:rsidR="00D000B6" w:rsidRPr="00D000B6" w:rsidRDefault="00D000B6" w:rsidP="00D000B6">
      <w:pPr>
        <w:outlineLvl w:val="0"/>
      </w:pPr>
      <w:r w:rsidRPr="00D000B6">
        <w:t xml:space="preserve">Zodpovídá: starosta Ing. Jiří </w:t>
      </w:r>
      <w:proofErr w:type="spellStart"/>
      <w:r w:rsidRPr="00D000B6">
        <w:t>Haramul</w:t>
      </w:r>
      <w:proofErr w:type="spellEnd"/>
      <w:r w:rsidRPr="00D000B6">
        <w:t>.</w:t>
      </w:r>
    </w:p>
    <w:p w:rsidR="00D000B6" w:rsidRPr="00D000B6" w:rsidRDefault="00D000B6" w:rsidP="00D000B6">
      <w:pPr>
        <w:outlineLvl w:val="0"/>
        <w:rPr>
          <w:b/>
        </w:rPr>
      </w:pPr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</w:r>
      <w:r w:rsidRPr="00D000B6">
        <w:tab/>
      </w:r>
    </w:p>
    <w:p w:rsidR="008F0BB0" w:rsidRPr="008F0BB0" w:rsidRDefault="008F0BB0" w:rsidP="00D000B6">
      <w:pPr>
        <w:jc w:val="both"/>
        <w:outlineLvl w:val="0"/>
        <w:rPr>
          <w:b/>
        </w:rPr>
      </w:pPr>
      <w:bookmarkStart w:id="0" w:name="_GoBack"/>
      <w:bookmarkEnd w:id="0"/>
      <w:r w:rsidRPr="008F0BB0">
        <w:rPr>
          <w:b/>
        </w:rPr>
        <w:t>Usnesení č. 6.25/16</w:t>
      </w:r>
    </w:p>
    <w:p w:rsidR="00B73FB9" w:rsidRDefault="008F0BB0" w:rsidP="00B73FB9">
      <w:pPr>
        <w:jc w:val="both"/>
        <w:outlineLvl w:val="0"/>
      </w:pPr>
      <w:r w:rsidRPr="0068437B">
        <w:t xml:space="preserve">ZMČ Praha – Březiněves projednalo a </w:t>
      </w:r>
      <w:r w:rsidRPr="00D35A28">
        <w:t>schválilo</w:t>
      </w:r>
      <w:r>
        <w:t xml:space="preserve"> </w:t>
      </w:r>
      <w:r w:rsidR="00B73FB9">
        <w:t>Cenovou nabídku na vybavení nové kanceláře Úřadu MČ Praha - Březiněves ve výši 99.988,-Kč vč. DPH od společnosti NO+BL KANCELÁŘSKÝ NÁBYTEK, s.r.o., Sokolovská 1288/166, Praha 8 – Libeň.</w:t>
      </w:r>
    </w:p>
    <w:p w:rsidR="00B73FB9" w:rsidRDefault="00B73FB9" w:rsidP="00B73FB9">
      <w:pPr>
        <w:jc w:val="both"/>
        <w:outlineLvl w:val="0"/>
      </w:pPr>
      <w:r>
        <w:t xml:space="preserve">Zastupitelé pověřují starostu podpisem kupní smlouvy. </w:t>
      </w:r>
    </w:p>
    <w:p w:rsidR="008F0BB0" w:rsidRDefault="00B73FB9" w:rsidP="00B73FB9">
      <w:pPr>
        <w:jc w:val="both"/>
        <w:outlineLvl w:val="0"/>
      </w:pPr>
      <w:r>
        <w:t>Zodpovídá: zastupitel Petr Petrášek.</w:t>
      </w:r>
      <w:r>
        <w:tab/>
      </w:r>
      <w:r>
        <w:tab/>
      </w:r>
      <w:r>
        <w:tab/>
      </w:r>
      <w:r>
        <w:tab/>
      </w:r>
    </w:p>
    <w:p w:rsidR="008F0BB0" w:rsidRDefault="008F0BB0" w:rsidP="008F0BB0">
      <w:pPr>
        <w:jc w:val="both"/>
        <w:outlineLvl w:val="0"/>
      </w:pPr>
    </w:p>
    <w:p w:rsidR="008F0BB0" w:rsidRP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>
        <w:rPr>
          <w:b/>
        </w:rPr>
        <w:t>7</w:t>
      </w:r>
      <w:r w:rsidRPr="008F0BB0">
        <w:rPr>
          <w:b/>
        </w:rPr>
        <w:t>.25/16</w:t>
      </w:r>
    </w:p>
    <w:p w:rsidR="00B73FB9" w:rsidRDefault="008F0BB0" w:rsidP="00B73FB9">
      <w:pPr>
        <w:jc w:val="both"/>
        <w:outlineLvl w:val="0"/>
      </w:pPr>
      <w:r w:rsidRPr="0068437B">
        <w:t xml:space="preserve">ZMČ Praha – Březiněves projednalo a </w:t>
      </w:r>
      <w:r w:rsidRPr="00D35A28">
        <w:t>schválilo</w:t>
      </w:r>
      <w:r>
        <w:t xml:space="preserve"> </w:t>
      </w:r>
      <w:r w:rsidR="00B73FB9">
        <w:t xml:space="preserve">Smlouvu o právu provést stavbu na cizím pozemku (dohoda s vlastníkem </w:t>
      </w:r>
      <w:proofErr w:type="gramStart"/>
      <w:r w:rsidR="00B73FB9">
        <w:t>pozemku)  se</w:t>
      </w:r>
      <w:proofErr w:type="gramEnd"/>
      <w:r w:rsidR="00B73FB9">
        <w:t xml:space="preserve"> společností Březiněves, a. s., se sídlem Vladislavova 1390/17, Nové Město, Praha 1.</w:t>
      </w:r>
    </w:p>
    <w:p w:rsidR="00B73FB9" w:rsidRDefault="00B73FB9" w:rsidP="00B73FB9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  </w:t>
      </w:r>
    </w:p>
    <w:p w:rsidR="008F0BB0" w:rsidRDefault="008F0BB0" w:rsidP="008F0BB0">
      <w:pPr>
        <w:jc w:val="both"/>
        <w:outlineLvl w:val="0"/>
      </w:pPr>
    </w:p>
    <w:p w:rsidR="008F0BB0" w:rsidRDefault="008F0BB0" w:rsidP="008F0BB0">
      <w:pPr>
        <w:jc w:val="both"/>
        <w:outlineLvl w:val="0"/>
      </w:pPr>
    </w:p>
    <w:p w:rsidR="008F0BB0" w:rsidRP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>
        <w:rPr>
          <w:b/>
        </w:rPr>
        <w:t>8</w:t>
      </w:r>
      <w:r w:rsidRPr="008F0BB0">
        <w:rPr>
          <w:b/>
        </w:rPr>
        <w:t>.25/16</w:t>
      </w:r>
    </w:p>
    <w:p w:rsidR="00B73FB9" w:rsidRDefault="008F0BB0" w:rsidP="00B73FB9">
      <w:pPr>
        <w:jc w:val="both"/>
        <w:outlineLvl w:val="0"/>
      </w:pPr>
      <w:r w:rsidRPr="0068437B">
        <w:t xml:space="preserve">ZMČ Praha – Březiněves projednalo a </w:t>
      </w:r>
      <w:r w:rsidRPr="00D35A28">
        <w:t>schválilo</w:t>
      </w:r>
      <w:r>
        <w:t xml:space="preserve"> </w:t>
      </w:r>
      <w:r w:rsidR="00B73FB9">
        <w:t>Změnu rozpočtu za 9/2016, dle předloženého znění.</w:t>
      </w:r>
    </w:p>
    <w:p w:rsidR="00B73FB9" w:rsidRDefault="00B73FB9" w:rsidP="00B73FB9">
      <w:pPr>
        <w:jc w:val="both"/>
        <w:outlineLvl w:val="0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:rsidR="008F0BB0" w:rsidRDefault="00B73FB9" w:rsidP="00B73FB9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0BB0" w:rsidRDefault="008F0BB0" w:rsidP="008F0BB0">
      <w:pPr>
        <w:jc w:val="both"/>
        <w:outlineLvl w:val="0"/>
      </w:pPr>
    </w:p>
    <w:p w:rsidR="008F0BB0" w:rsidRDefault="008F0BB0" w:rsidP="008F0BB0">
      <w:pPr>
        <w:jc w:val="both"/>
        <w:outlineLvl w:val="0"/>
      </w:pPr>
    </w:p>
    <w:p w:rsidR="008F0BB0" w:rsidRDefault="008F0BB0" w:rsidP="008F0BB0">
      <w:pPr>
        <w:jc w:val="both"/>
        <w:outlineLvl w:val="0"/>
      </w:pPr>
    </w:p>
    <w:p w:rsidR="00D43C11" w:rsidRPr="008F0BB0" w:rsidRDefault="00D43C11" w:rsidP="00D43C11">
      <w:pPr>
        <w:jc w:val="both"/>
        <w:rPr>
          <w:b/>
        </w:rPr>
      </w:pPr>
    </w:p>
    <w:p w:rsidR="00D43C11" w:rsidRDefault="00D43C11" w:rsidP="001F3153">
      <w:pPr>
        <w:jc w:val="both"/>
      </w:pPr>
    </w:p>
    <w:p w:rsidR="00D43C11" w:rsidRDefault="00D43C11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B73FB9" w:rsidRDefault="00B73FB9" w:rsidP="001F3153">
      <w:pPr>
        <w:jc w:val="both"/>
      </w:pPr>
    </w:p>
    <w:p w:rsidR="00B73FB9" w:rsidRDefault="00B73FB9" w:rsidP="001F3153">
      <w:pPr>
        <w:jc w:val="both"/>
      </w:pPr>
    </w:p>
    <w:p w:rsidR="00D35A28" w:rsidRDefault="00D35A28" w:rsidP="001F3153">
      <w:pPr>
        <w:jc w:val="both"/>
      </w:pPr>
    </w:p>
    <w:p w:rsidR="00D35A28" w:rsidRPr="0068437B" w:rsidRDefault="00D35A28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D43C11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D43C11">
        <w:rPr>
          <w:b/>
        </w:rPr>
        <w:t>Zdeněk</w:t>
      </w:r>
      <w:r w:rsidR="00C27386" w:rsidRPr="00C27386">
        <w:rPr>
          <w:b/>
        </w:rPr>
        <w:t xml:space="preserve"> </w:t>
      </w:r>
      <w:proofErr w:type="spellStart"/>
      <w:r w:rsidR="00C27386" w:rsidRPr="00C27386">
        <w:rPr>
          <w:b/>
        </w:rPr>
        <w:t>Korint</w:t>
      </w:r>
      <w:proofErr w:type="spellEnd"/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  <w:t xml:space="preserve">Ing. Jiří </w:t>
      </w:r>
      <w:proofErr w:type="spellStart"/>
      <w:r w:rsidR="00D43C11">
        <w:rPr>
          <w:b/>
        </w:rPr>
        <w:t>Haramul</w:t>
      </w:r>
      <w:proofErr w:type="spellEnd"/>
      <w:r w:rsidR="00CE3790">
        <w:rPr>
          <w:b/>
        </w:rPr>
        <w:t xml:space="preserve"> </w:t>
      </w:r>
      <w:r w:rsidR="00D43C11">
        <w:rPr>
          <w:b/>
        </w:rPr>
        <w:br/>
        <w:t xml:space="preserve">           zástupce starosty MČ Praha – </w:t>
      </w:r>
      <w:proofErr w:type="gramStart"/>
      <w:r w:rsidR="00D43C11">
        <w:rPr>
          <w:b/>
        </w:rPr>
        <w:t>Březiněves                                  starosta</w:t>
      </w:r>
      <w:proofErr w:type="gramEnd"/>
      <w:r w:rsidR="00D43C11">
        <w:rPr>
          <w:b/>
        </w:rPr>
        <w:t xml:space="preserve"> MČ Praha -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14" w:rsidRDefault="00655114" w:rsidP="001D2461">
      <w:r>
        <w:separator/>
      </w:r>
    </w:p>
  </w:endnote>
  <w:endnote w:type="continuationSeparator" w:id="0">
    <w:p w:rsidR="00655114" w:rsidRDefault="00655114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0B6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14" w:rsidRDefault="00655114" w:rsidP="001D2461">
      <w:r>
        <w:separator/>
      </w:r>
    </w:p>
  </w:footnote>
  <w:footnote w:type="continuationSeparator" w:id="0">
    <w:p w:rsidR="00655114" w:rsidRDefault="00655114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17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1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7"/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2"/>
  </w:num>
  <w:num w:numId="18">
    <w:abstractNumId w:val="13"/>
  </w:num>
  <w:num w:numId="19">
    <w:abstractNumId w:val="5"/>
  </w:num>
  <w:num w:numId="20">
    <w:abstractNumId w:val="18"/>
  </w:num>
  <w:num w:numId="21">
    <w:abstractNumId w:val="15"/>
  </w:num>
  <w:num w:numId="22">
    <w:abstractNumId w:val="3"/>
  </w:num>
  <w:num w:numId="23">
    <w:abstractNumId w:val="23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E745A"/>
    <w:rsid w:val="001F3153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A1F89"/>
    <w:rsid w:val="005A368A"/>
    <w:rsid w:val="005B201F"/>
    <w:rsid w:val="005C0CD8"/>
    <w:rsid w:val="005D4F8A"/>
    <w:rsid w:val="005F537F"/>
    <w:rsid w:val="006055FD"/>
    <w:rsid w:val="00624C3C"/>
    <w:rsid w:val="00655114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A81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30444"/>
    <w:rsid w:val="00A555A4"/>
    <w:rsid w:val="00A639A4"/>
    <w:rsid w:val="00A67810"/>
    <w:rsid w:val="00A802EA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000B6"/>
    <w:rsid w:val="00D221EB"/>
    <w:rsid w:val="00D35A28"/>
    <w:rsid w:val="00D4193F"/>
    <w:rsid w:val="00D43C11"/>
    <w:rsid w:val="00D45896"/>
    <w:rsid w:val="00D50137"/>
    <w:rsid w:val="00D53D90"/>
    <w:rsid w:val="00D70118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7687D"/>
    <w:rsid w:val="00EA20E8"/>
    <w:rsid w:val="00EC1A3D"/>
    <w:rsid w:val="00EE2190"/>
    <w:rsid w:val="00EE25A2"/>
    <w:rsid w:val="00F12B09"/>
    <w:rsid w:val="00F1538E"/>
    <w:rsid w:val="00F35D8D"/>
    <w:rsid w:val="00F363EB"/>
    <w:rsid w:val="00F4117B"/>
    <w:rsid w:val="00F43B6F"/>
    <w:rsid w:val="00F65F4A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808D-BE2E-4142-B2A4-04BC538D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153</cp:revision>
  <cp:lastPrinted>2016-11-22T07:57:00Z</cp:lastPrinted>
  <dcterms:created xsi:type="dcterms:W3CDTF">2013-01-21T16:22:00Z</dcterms:created>
  <dcterms:modified xsi:type="dcterms:W3CDTF">2016-11-22T07:57:00Z</dcterms:modified>
</cp:coreProperties>
</file>