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E7687D">
        <w:rPr>
          <w:b/>
          <w:sz w:val="32"/>
        </w:rPr>
        <w:t>06.01.2016</w:t>
      </w:r>
      <w:proofErr w:type="gramEnd"/>
    </w:p>
    <w:p w:rsidR="00C167F1" w:rsidRDefault="00C167F1" w:rsidP="00C167F1">
      <w:pPr>
        <w:jc w:val="both"/>
        <w:rPr>
          <w:b/>
        </w:rPr>
      </w:pPr>
    </w:p>
    <w:p w:rsidR="00E7687D" w:rsidRPr="00C86491" w:rsidRDefault="00E7687D" w:rsidP="00E7687D">
      <w:pPr>
        <w:jc w:val="both"/>
        <w:rPr>
          <w:b/>
        </w:rPr>
      </w:pPr>
      <w:r w:rsidRPr="00C86491">
        <w:rPr>
          <w:b/>
        </w:rPr>
        <w:t>Usnesení č. 1.16/16</w:t>
      </w:r>
    </w:p>
    <w:p w:rsidR="00E7687D" w:rsidRDefault="00E7687D" w:rsidP="00E7687D">
      <w:pPr>
        <w:jc w:val="both"/>
      </w:pPr>
      <w:r>
        <w:t xml:space="preserve">ZMČ Praha – Březiněves projednalo a schválilo úpravu rozpočtu na rok 2015, schválenou </w:t>
      </w:r>
      <w:proofErr w:type="spellStart"/>
      <w:r>
        <w:t>Zastupitelstem</w:t>
      </w:r>
      <w:proofErr w:type="spellEnd"/>
      <w:r>
        <w:t xml:space="preserve"> </w:t>
      </w:r>
      <w:proofErr w:type="spellStart"/>
      <w:proofErr w:type="gramStart"/>
      <w:r>
        <w:t>hl.m</w:t>
      </w:r>
      <w:proofErr w:type="spellEnd"/>
      <w:r>
        <w:t xml:space="preserve"> Prahy</w:t>
      </w:r>
      <w:proofErr w:type="gramEnd"/>
      <w:r>
        <w:t xml:space="preserve"> usnesením č. 11/7 ze dne 26. 11. 2015 -  účelovou neinvestiční dotaci ve výši 3 MIO určenou na vybavení MŠ Březiněves. </w:t>
      </w:r>
    </w:p>
    <w:p w:rsidR="00E7687D" w:rsidRDefault="00E7687D" w:rsidP="00E7687D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  <w:rPr>
          <w:b/>
        </w:rPr>
      </w:pPr>
      <w:r w:rsidRPr="00683C64">
        <w:rPr>
          <w:b/>
        </w:rPr>
        <w:t>Usnesení č. 2.16/16</w:t>
      </w:r>
    </w:p>
    <w:p w:rsidR="00E7687D" w:rsidRDefault="00E7687D" w:rsidP="00E7687D">
      <w:pPr>
        <w:jc w:val="both"/>
      </w:pPr>
      <w:r>
        <w:t xml:space="preserve">ZMČ Praha – Březiněves projednalo a schválilo zvýšení rozpočtu na rok 2015, schválené Zastupitelstvem hl. m. Prahy usnesením č. 11/31 ze dne </w:t>
      </w:r>
      <w:proofErr w:type="gramStart"/>
      <w:r>
        <w:t>26.11.2015</w:t>
      </w:r>
      <w:proofErr w:type="gramEnd"/>
      <w:r>
        <w:t xml:space="preserve"> – účelovou neinvestiční dotaci ve výši 147.800,-Kč určenou na činnost JSDH Březiněves (</w:t>
      </w:r>
      <w:proofErr w:type="spellStart"/>
      <w:r>
        <w:t>požár.výzbroj</w:t>
      </w:r>
      <w:proofErr w:type="spellEnd"/>
      <w:r>
        <w:t>, výstroj, techn. Pomůcky, PHM a STK, výjezdy atd.).</w:t>
      </w:r>
    </w:p>
    <w:p w:rsidR="00E7687D" w:rsidRDefault="00E7687D" w:rsidP="00E7687D">
      <w:pPr>
        <w:jc w:val="both"/>
      </w:pPr>
      <w:r>
        <w:t>Zodpovídá: starosta Ing. Jiří Haramul.</w:t>
      </w:r>
    </w:p>
    <w:p w:rsidR="00E7687D" w:rsidRDefault="00E7687D" w:rsidP="00E7687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87D" w:rsidRDefault="00E7687D" w:rsidP="00E7687D">
      <w:pPr>
        <w:jc w:val="both"/>
        <w:rPr>
          <w:b/>
        </w:rPr>
      </w:pPr>
      <w:r w:rsidRPr="00B41F37">
        <w:rPr>
          <w:b/>
        </w:rPr>
        <w:t>Usnesení č. 3.16/16</w:t>
      </w:r>
    </w:p>
    <w:p w:rsidR="00E7687D" w:rsidRDefault="00E7687D" w:rsidP="00E7687D">
      <w:pPr>
        <w:jc w:val="both"/>
      </w:pPr>
      <w:r>
        <w:t xml:space="preserve">ZMČ Praha – Březiněves projednalo a schválilo úpravu rozpočtu na rok 2015 pro MČ Praha – Březiněves, schválenou Zastupitelstvem hl. m. Prahy usnesením č. 10/104 ze dne </w:t>
      </w:r>
      <w:proofErr w:type="gramStart"/>
      <w:r>
        <w:t>5.11.2015</w:t>
      </w:r>
      <w:proofErr w:type="gramEnd"/>
      <w:r>
        <w:t xml:space="preserve"> – </w:t>
      </w:r>
      <w:r w:rsidRPr="00B41F37">
        <w:t>odvod z loterií 3Q, ve výši 93.000,-Kč určen</w:t>
      </w:r>
      <w:r>
        <w:t>ou</w:t>
      </w:r>
      <w:r w:rsidRPr="00B41F37">
        <w:t xml:space="preserve"> na podporu činností nestátních neziskových organizací, sport, kulturu, školství, zdravotnictví a sociální oblast.</w:t>
      </w:r>
    </w:p>
    <w:p w:rsidR="00E7687D" w:rsidRDefault="00E7687D" w:rsidP="00E7687D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  <w:rPr>
          <w:b/>
        </w:rPr>
      </w:pPr>
      <w:r w:rsidRPr="006D1022">
        <w:rPr>
          <w:b/>
        </w:rPr>
        <w:t>Usnesení č. 4.16/16</w:t>
      </w:r>
    </w:p>
    <w:p w:rsidR="00E7687D" w:rsidRDefault="00E7687D" w:rsidP="00E7687D">
      <w:pPr>
        <w:jc w:val="both"/>
      </w:pPr>
      <w:r>
        <w:t xml:space="preserve">ZMČ Praha – Březiněves projednalo a </w:t>
      </w:r>
      <w:r w:rsidRPr="006D1022">
        <w:t xml:space="preserve">schválilo </w:t>
      </w:r>
      <w:r>
        <w:t>z</w:t>
      </w:r>
      <w:r w:rsidRPr="006D1022">
        <w:t>výšení rozpočtu na rok 2015</w:t>
      </w:r>
      <w:r>
        <w:t xml:space="preserve">, schválené Radou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usnesením č. 3070, bod 11 ze dne </w:t>
      </w:r>
      <w:proofErr w:type="gramStart"/>
      <w:r>
        <w:t>15.12.2015</w:t>
      </w:r>
      <w:proofErr w:type="gramEnd"/>
      <w:r>
        <w:t xml:space="preserve"> – poskytnutí účelové investiční dotace ze státního rozpočtu z Ministerstva školství, mládeže a tělovýchovy ve výši 15 MIO Kč na financování akce – Přístavba mateřské školy MČ Praha – Březiněves.</w:t>
      </w:r>
    </w:p>
    <w:p w:rsidR="00E7687D" w:rsidRDefault="00E7687D" w:rsidP="00E7687D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  <w:rPr>
          <w:b/>
        </w:rPr>
      </w:pPr>
      <w:r w:rsidRPr="009651B8">
        <w:rPr>
          <w:b/>
        </w:rPr>
        <w:t>Usnesení č. 5.16/16</w:t>
      </w:r>
    </w:p>
    <w:p w:rsidR="00E7687D" w:rsidRDefault="00E7687D" w:rsidP="00E7687D">
      <w:pPr>
        <w:jc w:val="both"/>
      </w:pPr>
      <w:r>
        <w:t xml:space="preserve">ZMČ Praha – Březiněves projednalo a schválilo Úpravy rozpočtu za 12/2015, dle předloženého znění. </w:t>
      </w:r>
    </w:p>
    <w:p w:rsidR="00E7687D" w:rsidRDefault="00E7687D" w:rsidP="00E7687D">
      <w:pPr>
        <w:jc w:val="both"/>
      </w:pPr>
      <w:r>
        <w:t>Zodpovídá: starosta Ing. Jiří Haramul.</w:t>
      </w:r>
    </w:p>
    <w:p w:rsidR="00E7687D" w:rsidRDefault="00E7687D" w:rsidP="00E768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87D" w:rsidRPr="00E7687D" w:rsidRDefault="00E7687D" w:rsidP="00E7687D">
      <w:pPr>
        <w:jc w:val="both"/>
        <w:rPr>
          <w:b/>
        </w:rPr>
      </w:pPr>
      <w:r w:rsidRPr="00E7687D">
        <w:rPr>
          <w:b/>
        </w:rPr>
        <w:t>Usnesení č. 6.16/16</w:t>
      </w:r>
      <w:r w:rsidRPr="00E7687D">
        <w:rPr>
          <w:b/>
        </w:rPr>
        <w:tab/>
      </w:r>
      <w:r w:rsidRPr="00E7687D">
        <w:rPr>
          <w:b/>
        </w:rPr>
        <w:tab/>
      </w:r>
      <w:r w:rsidRPr="00E7687D">
        <w:rPr>
          <w:b/>
        </w:rPr>
        <w:tab/>
      </w:r>
      <w:r w:rsidRPr="00E7687D">
        <w:rPr>
          <w:b/>
        </w:rPr>
        <w:tab/>
      </w:r>
    </w:p>
    <w:p w:rsidR="00E7687D" w:rsidRPr="008F48E2" w:rsidRDefault="00E7687D" w:rsidP="00E7687D">
      <w:pPr>
        <w:jc w:val="both"/>
      </w:pPr>
      <w:r>
        <w:t xml:space="preserve">ZMČ Praha – Březiněves projednalo a schválilo </w:t>
      </w:r>
      <w:r>
        <w:t>záměr u</w:t>
      </w:r>
      <w:r w:rsidRPr="008F48E2">
        <w:t xml:space="preserve">zavření smlouvy o zřízení věcného břemene č. VV/G33/10742/1530288 s předem známým zájemcem: firmou: </w:t>
      </w:r>
      <w:proofErr w:type="spellStart"/>
      <w:r w:rsidRPr="008F48E2">
        <w:t>PREdistribuce</w:t>
      </w:r>
      <w:proofErr w:type="spellEnd"/>
      <w:r w:rsidRPr="008F48E2">
        <w:t xml:space="preserve">, a.s. se sídlem Praha 5, Svornosti 3199/19a, oprávněným provozovatelem distribuční soustavy v elektroenergetice na území vymezeném licencí Energetického regulačního úřadu č. 120504769. Distribuční soustava je provozována ve veřejném zájmu. </w:t>
      </w:r>
    </w:p>
    <w:p w:rsidR="00E7687D" w:rsidRPr="008F48E2" w:rsidRDefault="00E7687D" w:rsidP="00E7687D">
      <w:pPr>
        <w:jc w:val="both"/>
      </w:pPr>
    </w:p>
    <w:p w:rsidR="00E7687D" w:rsidRDefault="00E7687D" w:rsidP="00E7687D">
      <w:pPr>
        <w:jc w:val="both"/>
        <w:outlineLvl w:val="0"/>
      </w:pPr>
      <w:r w:rsidRPr="008F48E2">
        <w:t xml:space="preserve">Předmětem smlouvy je zřízení a vymezení věcného břemene osobní služebnosti k provedení §25 odst. 4 energetického zákona, nepodléhající úpravě služebnosti inženýrské sítě v občanském zákoníku za účelem umístění a provozování kabelového vedení NN součásti distribuční soustavy na pozemcích č. </w:t>
      </w:r>
      <w:proofErr w:type="spellStart"/>
      <w:r w:rsidRPr="008F48E2">
        <w:t>parc</w:t>
      </w:r>
      <w:proofErr w:type="spellEnd"/>
      <w:r w:rsidRPr="008F48E2">
        <w:t xml:space="preserve">. 432/5, 451, 452, v k. </w:t>
      </w:r>
      <w:proofErr w:type="spellStart"/>
      <w:r w:rsidRPr="008F48E2">
        <w:t>ú.</w:t>
      </w:r>
      <w:proofErr w:type="spellEnd"/>
      <w:r w:rsidRPr="008F48E2">
        <w:t xml:space="preserve"> Březiněves, obec Praha. </w:t>
      </w:r>
    </w:p>
    <w:p w:rsidR="00E7687D" w:rsidRPr="00063D16" w:rsidRDefault="00E7687D" w:rsidP="00E7687D">
      <w:pPr>
        <w:jc w:val="both"/>
        <w:outlineLvl w:val="0"/>
      </w:pPr>
      <w:r w:rsidRPr="00063D16">
        <w:t xml:space="preserve">Tento záměr byl dle § 36 zákona č. 131/2000 Sb. o Hlavním městě Praze, ve znění pozdějších předpisů, zveřejněn od </w:t>
      </w:r>
      <w:proofErr w:type="gramStart"/>
      <w:r>
        <w:t>14.12.2015</w:t>
      </w:r>
      <w:proofErr w:type="gramEnd"/>
      <w:r w:rsidRPr="00063D16">
        <w:t xml:space="preserve"> do </w:t>
      </w:r>
      <w:r>
        <w:t>30.12.</w:t>
      </w:r>
      <w:r w:rsidRPr="00063D16">
        <w:t>2015.</w:t>
      </w:r>
    </w:p>
    <w:p w:rsidR="00E7687D" w:rsidRDefault="00E7687D" w:rsidP="00E7687D">
      <w:pPr>
        <w:jc w:val="both"/>
      </w:pPr>
      <w:r>
        <w:t>Zastupitelstvo pověřuje starostu k podepsání smlouvy.</w:t>
      </w:r>
      <w:r>
        <w:tab/>
      </w:r>
    </w:p>
    <w:p w:rsidR="00E7687D" w:rsidRDefault="00E7687D" w:rsidP="00E7687D">
      <w:pPr>
        <w:jc w:val="both"/>
        <w:rPr>
          <w:b/>
        </w:rPr>
      </w:pPr>
      <w:r w:rsidRPr="00136CAF">
        <w:rPr>
          <w:b/>
        </w:rPr>
        <w:lastRenderedPageBreak/>
        <w:t xml:space="preserve">Usnesení č. </w:t>
      </w:r>
      <w:r>
        <w:rPr>
          <w:b/>
        </w:rPr>
        <w:t>7</w:t>
      </w:r>
      <w:r>
        <w:rPr>
          <w:b/>
        </w:rPr>
        <w:t>.16</w:t>
      </w:r>
      <w:r w:rsidRPr="00136CAF">
        <w:rPr>
          <w:b/>
        </w:rPr>
        <w:t>/16</w:t>
      </w:r>
    </w:p>
    <w:p w:rsidR="00E7687D" w:rsidRDefault="00E7687D" w:rsidP="00E7687D">
      <w:pPr>
        <w:jc w:val="both"/>
      </w:pPr>
      <w:r w:rsidRPr="00136CAF">
        <w:t>ZMČ Praha – Březiněves projednalo a schválilo</w:t>
      </w:r>
    </w:p>
    <w:p w:rsidR="00E7687D" w:rsidRDefault="00E7687D" w:rsidP="00E7687D">
      <w:pPr>
        <w:pStyle w:val="Odstavecseseznamem"/>
        <w:numPr>
          <w:ilvl w:val="0"/>
          <w:numId w:val="8"/>
        </w:numPr>
        <w:jc w:val="both"/>
      </w:pPr>
      <w:r w:rsidRPr="008F48E2">
        <w:t xml:space="preserve">Dodatek č. 1 smlouvy o spolupráci a uzavření budoucí smlouvy kupní č. 618/20174/OOBCH s Pražská </w:t>
      </w:r>
      <w:r>
        <w:t xml:space="preserve"> </w:t>
      </w:r>
      <w:r>
        <w:br/>
      </w:r>
      <w:r w:rsidRPr="008F48E2">
        <w:t>plynárenská Distribuce, a.s. člen koncernu Pražská plynárenská a.s., U Plynárny 500, Praha 4.</w:t>
      </w:r>
      <w:r>
        <w:tab/>
      </w:r>
    </w:p>
    <w:p w:rsidR="00E7687D" w:rsidRDefault="00E7687D" w:rsidP="00E7687D">
      <w:pPr>
        <w:pStyle w:val="Odstavecseseznamem"/>
        <w:numPr>
          <w:ilvl w:val="0"/>
          <w:numId w:val="8"/>
        </w:numPr>
        <w:jc w:val="both"/>
      </w:pPr>
      <w:r>
        <w:t xml:space="preserve">Smlouvu o připojení k distribuční soustavě s provozovatelem distribuční soustavy Pražská plynárenská Distribuce a.s., U Plynárny 500, Praha 4. </w:t>
      </w:r>
      <w:r>
        <w:tab/>
      </w:r>
      <w:r>
        <w:tab/>
      </w:r>
    </w:p>
    <w:p w:rsidR="00E7687D" w:rsidRDefault="00E7687D" w:rsidP="00E7687D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  <w:rPr>
          <w:b/>
          <w:u w:val="single"/>
        </w:rPr>
      </w:pPr>
      <w:r w:rsidRPr="0077572F">
        <w:rPr>
          <w:b/>
          <w:u w:val="single"/>
        </w:rPr>
        <w:t xml:space="preserve">Usnesení č. </w:t>
      </w:r>
      <w:r>
        <w:rPr>
          <w:b/>
          <w:u w:val="single"/>
        </w:rPr>
        <w:t>8</w:t>
      </w:r>
      <w:r w:rsidRPr="0077572F">
        <w:rPr>
          <w:b/>
          <w:u w:val="single"/>
        </w:rPr>
        <w:t xml:space="preserve">.16/16  </w:t>
      </w:r>
    </w:p>
    <w:p w:rsidR="00E7687D" w:rsidRDefault="00E7687D" w:rsidP="00E7687D">
      <w:pPr>
        <w:jc w:val="both"/>
      </w:pPr>
      <w:r w:rsidRPr="0077572F">
        <w:t xml:space="preserve">ZMČ </w:t>
      </w:r>
      <w:r>
        <w:t>Praha - Březiněves</w:t>
      </w:r>
      <w:r w:rsidRPr="0077572F">
        <w:t xml:space="preserve"> </w:t>
      </w:r>
      <w:r>
        <w:t xml:space="preserve">projednalo a schválilo Dokumentaci pro ohlášení stavby na akci: Novostavba rodinného domu, na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78, k. </w:t>
      </w:r>
      <w:proofErr w:type="spellStart"/>
      <w:r>
        <w:t>ú.</w:t>
      </w:r>
      <w:proofErr w:type="spellEnd"/>
      <w:r>
        <w:t xml:space="preserve"> Březiněves, vypracovanou vedoucím projektantem: Ing. A. Sedláčkem v 9/15.</w:t>
      </w:r>
    </w:p>
    <w:p w:rsidR="00E7687D" w:rsidRDefault="00E7687D" w:rsidP="00E7687D">
      <w:pPr>
        <w:jc w:val="both"/>
      </w:pPr>
      <w:r>
        <w:t xml:space="preserve">Zodpovídá: Ing. Vladimír </w:t>
      </w:r>
      <w:proofErr w:type="spellStart"/>
      <w:r>
        <w:t>Jisl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  <w:rPr>
          <w:b/>
          <w:u w:val="single"/>
        </w:rPr>
      </w:pPr>
      <w:r w:rsidRPr="00E82B0A">
        <w:rPr>
          <w:b/>
          <w:u w:val="single"/>
        </w:rPr>
        <w:t xml:space="preserve">Usnesení č. </w:t>
      </w:r>
      <w:r>
        <w:rPr>
          <w:b/>
          <w:u w:val="single"/>
        </w:rPr>
        <w:t>9</w:t>
      </w:r>
      <w:r w:rsidRPr="00E82B0A">
        <w:rPr>
          <w:b/>
          <w:u w:val="single"/>
        </w:rPr>
        <w:t>.16/16</w:t>
      </w:r>
    </w:p>
    <w:p w:rsidR="00E7687D" w:rsidRDefault="00E7687D" w:rsidP="00E7687D">
      <w:pPr>
        <w:jc w:val="both"/>
      </w:pPr>
      <w:r>
        <w:t>ZMČ Praha – Březiněves projednalo a schválilo Kritéria pro výplatu příspěvek na pobyty dětí s TP v MČB v roce 2016 v následujícím znění:</w:t>
      </w:r>
    </w:p>
    <w:p w:rsidR="00E7687D" w:rsidRDefault="00E7687D" w:rsidP="00E7687D">
      <w:pPr>
        <w:jc w:val="both"/>
      </w:pPr>
    </w:p>
    <w:p w:rsidR="00E7687D" w:rsidRDefault="00E7687D" w:rsidP="00E7687D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</w:rPr>
        <w:t>1/</w:t>
      </w:r>
      <w:r>
        <w:rPr>
          <w:b/>
          <w:i/>
        </w:rPr>
        <w:tab/>
        <w:t xml:space="preserve">Příspěvek může být vyplacen rodičům dítěte nebo jeho zákonným zástupcům. Podmínkou je trvalý </w:t>
      </w:r>
      <w:r>
        <w:rPr>
          <w:b/>
          <w:i/>
          <w:color w:val="000000"/>
        </w:rPr>
        <w:t>pobyt dítěte v MČ Praha-Březiněves. Možnost čerpat příspěvek se vztahuje:</w:t>
      </w:r>
    </w:p>
    <w:p w:rsidR="00E7687D" w:rsidRDefault="00E7687D" w:rsidP="00E7687D">
      <w:pPr>
        <w:pStyle w:val="Odstavecseseznamem"/>
        <w:numPr>
          <w:ilvl w:val="0"/>
          <w:numId w:val="7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>na všechny děti do 15 let věku,</w:t>
      </w:r>
    </w:p>
    <w:p w:rsidR="00E7687D" w:rsidRDefault="00E7687D" w:rsidP="00E7687D">
      <w:pPr>
        <w:pStyle w:val="Odstavecseseznamem"/>
        <w:numPr>
          <w:ilvl w:val="0"/>
          <w:numId w:val="7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na děti ve věku 16 let, pokud v roce 2016 plní nebo plnily povinnou školní docházku. </w:t>
      </w:r>
    </w:p>
    <w:p w:rsidR="00E7687D" w:rsidRDefault="00E7687D" w:rsidP="00E7687D">
      <w:pPr>
        <w:ind w:left="705"/>
        <w:jc w:val="both"/>
        <w:rPr>
          <w:b/>
          <w:i/>
          <w:color w:val="000000"/>
        </w:rPr>
      </w:pPr>
    </w:p>
    <w:p w:rsidR="00E7687D" w:rsidRDefault="00E7687D" w:rsidP="00E7687D">
      <w:pPr>
        <w:ind w:left="705" w:hanging="705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t>2/</w:t>
      </w:r>
      <w:r>
        <w:rPr>
          <w:b/>
          <w:i/>
          <w:color w:val="000000"/>
        </w:rPr>
        <w:tab/>
        <w:t xml:space="preserve">Příspěvek může být poskytnut pouze na pobyty prokazatelně organizované školami, sdruženími a organizacemi, tzn. na </w:t>
      </w:r>
      <w:r>
        <w:rPr>
          <w:b/>
          <w:i/>
          <w:color w:val="000000"/>
          <w:u w:val="single"/>
        </w:rPr>
        <w:t>školy v přírodě, ozdravné pobyty, letní tábory, lyžařské tábory, tábory se zaměřením např. jazykovým, sportovním, či na jiné podobné pobyty.</w:t>
      </w:r>
      <w:r>
        <w:rPr>
          <w:b/>
          <w:i/>
          <w:color w:val="000000"/>
        </w:rPr>
        <w:t xml:space="preserve"> Příspěvek je možné čerpat i vícekrát v daném kalendářním roce, maximálně však do celkové výše 3000,-Kč na jedno dítě.</w:t>
      </w:r>
      <w:r>
        <w:rPr>
          <w:b/>
          <w:i/>
          <w:color w:val="000000"/>
          <w:u w:val="single"/>
        </w:rPr>
        <w:t xml:space="preserve"> </w:t>
      </w:r>
    </w:p>
    <w:p w:rsidR="00E7687D" w:rsidRDefault="00E7687D" w:rsidP="00E7687D">
      <w:pPr>
        <w:ind w:left="705" w:hanging="705"/>
        <w:jc w:val="both"/>
        <w:rPr>
          <w:b/>
          <w:i/>
          <w:color w:val="000000"/>
          <w:u w:val="single"/>
        </w:rPr>
      </w:pPr>
    </w:p>
    <w:p w:rsidR="00E7687D" w:rsidRDefault="00E7687D" w:rsidP="00E7687D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3/</w:t>
      </w:r>
      <w:r>
        <w:rPr>
          <w:b/>
          <w:i/>
          <w:color w:val="000000"/>
        </w:rPr>
        <w:tab/>
        <w:t xml:space="preserve">Příspěvek bude vyplacen na základě originálu žádosti (viz. </w:t>
      </w:r>
      <w:proofErr w:type="gramStart"/>
      <w:r>
        <w:rPr>
          <w:b/>
          <w:i/>
          <w:color w:val="000000"/>
        </w:rPr>
        <w:t>příloha</w:t>
      </w:r>
      <w:proofErr w:type="gramEnd"/>
      <w:r>
        <w:rPr>
          <w:b/>
          <w:i/>
          <w:color w:val="000000"/>
        </w:rPr>
        <w:t xml:space="preserve">), která musí být potvrzena institucí organizující pobyt. Žádost bude opatřena razítkem, podpisem, datem a uvedením termínu a doby pobytu, výší požadované částky a číslem bankovního účtu, na který má být příspěvek vyplacen.  </w:t>
      </w:r>
    </w:p>
    <w:p w:rsidR="00E7687D" w:rsidRDefault="00E7687D" w:rsidP="00E7687D">
      <w:pPr>
        <w:rPr>
          <w:b/>
          <w:i/>
          <w:color w:val="000000"/>
        </w:rPr>
      </w:pPr>
    </w:p>
    <w:p w:rsidR="00E7687D" w:rsidRDefault="00E7687D" w:rsidP="00E7687D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4/</w:t>
      </w:r>
      <w:r>
        <w:rPr>
          <w:b/>
          <w:i/>
          <w:color w:val="000000"/>
        </w:rPr>
        <w:tab/>
        <w:t>Příspěvek bude po doložení řádně potvrzené žádosti uhrazen bankovním převodem na uvedený účet žadatele, ve výjimečných případech je možné příspěvek vyplatit v hotovosti na sekretariátu MČ Praha-Březiněves.</w:t>
      </w:r>
    </w:p>
    <w:p w:rsidR="00E7687D" w:rsidRDefault="00E7687D" w:rsidP="00E7687D">
      <w:pPr>
        <w:ind w:left="705" w:hanging="705"/>
        <w:jc w:val="both"/>
        <w:rPr>
          <w:b/>
          <w:i/>
          <w:color w:val="000000"/>
        </w:rPr>
      </w:pPr>
    </w:p>
    <w:p w:rsidR="00E7687D" w:rsidRDefault="00E7687D" w:rsidP="00E7687D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5/       Pokud bude na dítě s trvalým bydlištěm v MČ Praha-Březiněves čerpán příspěvek na školu v přírodě, ozdravný pobyt, letní tábor, lyžařský tábor, tábor se zaměřením např. jazykovým, sportovním, či na jiný podobný pobyt, </w:t>
      </w:r>
      <w:r>
        <w:rPr>
          <w:b/>
          <w:i/>
          <w:color w:val="000000"/>
          <w:u w:val="single"/>
        </w:rPr>
        <w:t>nelze na stejné dítě v daném kalendářním roce zároveň čerpat příspěvek na případný letní ozdravný pobyt organizovaný MČ Praha-Březiněves</w:t>
      </w:r>
      <w:r>
        <w:rPr>
          <w:b/>
          <w:i/>
          <w:color w:val="000000"/>
        </w:rPr>
        <w:t xml:space="preserve">.  </w:t>
      </w:r>
    </w:p>
    <w:p w:rsidR="00E7687D" w:rsidRDefault="00E7687D" w:rsidP="00E7687D">
      <w:pPr>
        <w:ind w:left="705" w:hanging="705"/>
        <w:jc w:val="both"/>
        <w:rPr>
          <w:b/>
          <w:i/>
          <w:color w:val="000000"/>
        </w:rPr>
      </w:pPr>
    </w:p>
    <w:p w:rsidR="00E7687D" w:rsidRDefault="00E7687D" w:rsidP="00E7687D">
      <w:pPr>
        <w:ind w:left="705"/>
        <w:jc w:val="both"/>
        <w:rPr>
          <w:color w:val="000000"/>
        </w:rPr>
      </w:pPr>
      <w:r>
        <w:rPr>
          <w:color w:val="000000"/>
        </w:rPr>
        <w:t>Finanční výbor MČ Praha-Březiněves vede evidenci vyplacených příspěvků a sociální komise garantuje v daném roce individuální nepřekročení limitu stanoveného usnesením ZMČ Praha-Březiněves na jedno dítě dle výše uvedených kritérií.</w:t>
      </w:r>
    </w:p>
    <w:p w:rsidR="00E7687D" w:rsidRDefault="00E7687D" w:rsidP="00E7687D">
      <w:pPr>
        <w:jc w:val="both"/>
        <w:rPr>
          <w:color w:val="000000"/>
        </w:rPr>
      </w:pPr>
    </w:p>
    <w:p w:rsidR="00E7687D" w:rsidRDefault="00E7687D" w:rsidP="00E7687D">
      <w:pPr>
        <w:jc w:val="both"/>
        <w:rPr>
          <w:color w:val="000000"/>
        </w:rPr>
      </w:pPr>
      <w:r>
        <w:rPr>
          <w:color w:val="000000"/>
        </w:rPr>
        <w:t>Zodpovídá: předseda finančního výboru Ing. Jan Vocel.</w:t>
      </w:r>
    </w:p>
    <w:p w:rsidR="00E7687D" w:rsidRDefault="00E7687D" w:rsidP="00E7687D">
      <w:pPr>
        <w:jc w:val="both"/>
        <w:rPr>
          <w:color w:val="000000"/>
        </w:rPr>
      </w:pPr>
    </w:p>
    <w:p w:rsidR="00E7687D" w:rsidRDefault="00E7687D" w:rsidP="00E7687D">
      <w:pPr>
        <w:jc w:val="both"/>
        <w:rPr>
          <w:b/>
          <w:u w:val="single"/>
        </w:rPr>
      </w:pPr>
      <w:r w:rsidRPr="00927A5D">
        <w:rPr>
          <w:b/>
          <w:u w:val="single"/>
        </w:rPr>
        <w:t xml:space="preserve">Usnesení č. </w:t>
      </w:r>
      <w:r>
        <w:rPr>
          <w:b/>
          <w:u w:val="single"/>
        </w:rPr>
        <w:t>10</w:t>
      </w:r>
      <w:r w:rsidRPr="00927A5D">
        <w:rPr>
          <w:b/>
          <w:u w:val="single"/>
        </w:rPr>
        <w:t>.16/16</w:t>
      </w:r>
    </w:p>
    <w:p w:rsidR="00E7687D" w:rsidRDefault="00E7687D" w:rsidP="00E7687D">
      <w:pPr>
        <w:jc w:val="both"/>
      </w:pPr>
      <w:r w:rsidRPr="00927A5D">
        <w:t>ZMČ Praha</w:t>
      </w:r>
      <w:r>
        <w:t xml:space="preserve"> </w:t>
      </w:r>
      <w:r w:rsidRPr="00927A5D">
        <w:t>- Březiněves</w:t>
      </w:r>
      <w:r>
        <w:t xml:space="preserve"> projednalo a schválilo zaslání žádosti na MHMP o převedení dotací z roku 2015 do roku 2016 pro MČ Praha – Březiněves.</w:t>
      </w:r>
    </w:p>
    <w:p w:rsidR="00E7687D" w:rsidRDefault="00E7687D" w:rsidP="00E7687D">
      <w:pPr>
        <w:jc w:val="both"/>
      </w:pPr>
      <w:r>
        <w:t xml:space="preserve">Jedná se o nevyčerpané investiční a neinvestiční dotace na akci „Dostavba 2. Etapy MŠ, včetně kuchyně“ a její vybavení z důvodu opoždění stavby. </w:t>
      </w:r>
    </w:p>
    <w:p w:rsidR="00E7687D" w:rsidRDefault="00E7687D" w:rsidP="00E7687D">
      <w:pPr>
        <w:jc w:val="both"/>
      </w:pPr>
      <w:r>
        <w:t>Investiční dotace: částka k převodu 12 000 000,- Kč a 8 040 761,34 Kč.</w:t>
      </w:r>
    </w:p>
    <w:p w:rsidR="00E7687D" w:rsidRDefault="00E7687D" w:rsidP="00E7687D">
      <w:pPr>
        <w:jc w:val="both"/>
      </w:pPr>
      <w:r>
        <w:t>Neinvestiční dotace: částka k převodu: 3 000 000,-Kč a 5 015 185,10 Kč.</w:t>
      </w:r>
    </w:p>
    <w:p w:rsidR="00E7687D" w:rsidRDefault="00E7687D" w:rsidP="00E7687D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E7687D" w:rsidRDefault="00E7687D" w:rsidP="00E768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E7687D" w:rsidRDefault="00E7687D" w:rsidP="00E7687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E7687D" w:rsidRDefault="00E7687D" w:rsidP="00E7687D">
      <w:pPr>
        <w:jc w:val="both"/>
      </w:pPr>
    </w:p>
    <w:p w:rsidR="00E7687D" w:rsidRDefault="00E7687D" w:rsidP="00E7687D">
      <w:bookmarkStart w:id="0" w:name="_GoBack"/>
      <w:bookmarkEnd w:id="0"/>
      <w:r w:rsidRPr="00F9067F">
        <w:rPr>
          <w:b/>
        </w:rPr>
        <w:lastRenderedPageBreak/>
        <w:t>Usnesení č.</w:t>
      </w:r>
      <w:r>
        <w:rPr>
          <w:b/>
        </w:rPr>
        <w:t xml:space="preserve"> 1</w:t>
      </w:r>
      <w:r>
        <w:rPr>
          <w:b/>
        </w:rPr>
        <w:t>1</w:t>
      </w:r>
      <w:r>
        <w:rPr>
          <w:b/>
        </w:rPr>
        <w:t>.16/16</w:t>
      </w:r>
    </w:p>
    <w:p w:rsidR="00E7687D" w:rsidRPr="00F9067F" w:rsidRDefault="00E7687D" w:rsidP="00E7687D">
      <w:r w:rsidRPr="00F9067F">
        <w:t xml:space="preserve">Odměny za výkon funkce členů zastupitelstva s platností od </w:t>
      </w:r>
      <w:proofErr w:type="gramStart"/>
      <w:r w:rsidRPr="00F9067F">
        <w:t>1.</w:t>
      </w:r>
      <w:r>
        <w:t>1</w:t>
      </w:r>
      <w:r w:rsidRPr="00F9067F">
        <w:t>.201</w:t>
      </w:r>
      <w:r>
        <w:t>6</w:t>
      </w:r>
      <w:proofErr w:type="gramEnd"/>
      <w:r>
        <w:t xml:space="preserve"> </w:t>
      </w:r>
      <w:r w:rsidRPr="00F9067F">
        <w:t xml:space="preserve"> na základě přílohy č.</w:t>
      </w:r>
      <w:r>
        <w:t xml:space="preserve"> </w:t>
      </w:r>
      <w:r w:rsidRPr="00F9067F">
        <w:t>1</w:t>
      </w:r>
      <w:r>
        <w:t xml:space="preserve"> </w:t>
      </w:r>
      <w:r w:rsidRPr="00F9067F">
        <w:t>Nařízení vlády č.</w:t>
      </w:r>
      <w:r>
        <w:t xml:space="preserve"> </w:t>
      </w:r>
      <w:r w:rsidRPr="00F9067F">
        <w:t xml:space="preserve">37/2003 Sb. o odměnách za výkon funkce členům zastupitelstev, ve </w:t>
      </w:r>
      <w:r>
        <w:t>znění NV č. 352</w:t>
      </w:r>
      <w:r w:rsidRPr="00F9067F">
        <w:t>/201</w:t>
      </w:r>
      <w:r>
        <w:t>5</w:t>
      </w:r>
      <w:r w:rsidRPr="00F9067F">
        <w:t xml:space="preserve"> Sb.</w:t>
      </w:r>
    </w:p>
    <w:p w:rsidR="00E7687D" w:rsidRPr="00F9067F" w:rsidRDefault="00E7687D" w:rsidP="00E7687D">
      <w:pPr>
        <w:ind w:left="660"/>
      </w:pPr>
    </w:p>
    <w:p w:rsidR="00E7687D" w:rsidRPr="00F9067F" w:rsidRDefault="00E7687D" w:rsidP="00E7687D">
      <w:pPr>
        <w:jc w:val="both"/>
      </w:pPr>
      <w:r w:rsidRPr="00F9067F">
        <w:rPr>
          <w:u w:val="single"/>
        </w:rPr>
        <w:t>Neuvolněný zástupce starosty</w:t>
      </w:r>
      <w:r w:rsidRPr="00F9067F">
        <w:t>:</w:t>
      </w:r>
    </w:p>
    <w:p w:rsidR="00E7687D" w:rsidRPr="00F9067F" w:rsidRDefault="00E7687D" w:rsidP="00E7687D">
      <w:pPr>
        <w:jc w:val="both"/>
      </w:pPr>
      <w:r w:rsidRPr="00F9067F">
        <w:t xml:space="preserve">100 % odměny za výkon funkce + příplatek podle počtu obyvatel (13 </w:t>
      </w:r>
      <w:r>
        <w:t>899</w:t>
      </w:r>
      <w:r w:rsidRPr="00F9067F">
        <w:t xml:space="preserve"> Kč + </w:t>
      </w:r>
      <w:r>
        <w:t>207,80</w:t>
      </w:r>
      <w:r w:rsidRPr="00F9067F">
        <w:t xml:space="preserve"> Kč    </w:t>
      </w:r>
      <w:r w:rsidRPr="00F9067F">
        <w:br/>
        <w:t>na každých 100 obyvatel nad 1000 obyvatel).</w:t>
      </w:r>
    </w:p>
    <w:p w:rsidR="00E7687D" w:rsidRPr="00F9067F" w:rsidRDefault="00E7687D" w:rsidP="00E7687D">
      <w:pPr>
        <w:jc w:val="both"/>
      </w:pPr>
    </w:p>
    <w:p w:rsidR="00E7687D" w:rsidRPr="00F9067F" w:rsidRDefault="00E7687D" w:rsidP="00E7687D">
      <w:pPr>
        <w:ind w:left="660" w:hanging="660"/>
        <w:jc w:val="both"/>
        <w:rPr>
          <w:u w:val="single"/>
        </w:rPr>
      </w:pPr>
      <w:r w:rsidRPr="00F9067F">
        <w:rPr>
          <w:u w:val="single"/>
        </w:rPr>
        <w:t xml:space="preserve">Předsedové výborů a komisí: </w:t>
      </w:r>
    </w:p>
    <w:p w:rsidR="00E7687D" w:rsidRPr="00F9067F" w:rsidRDefault="00E7687D" w:rsidP="00E7687D">
      <w:pPr>
        <w:jc w:val="both"/>
      </w:pPr>
      <w:r w:rsidRPr="00F9067F">
        <w:t>100 % odměny za výkon funkce + 100 % příplatek podle počtu obyvatel poskytovaný k odměnám.</w:t>
      </w:r>
    </w:p>
    <w:p w:rsidR="00E7687D" w:rsidRPr="00F9067F" w:rsidRDefault="00E7687D" w:rsidP="00E7687D">
      <w:pPr>
        <w:ind w:left="660"/>
        <w:jc w:val="both"/>
      </w:pPr>
    </w:p>
    <w:p w:rsidR="00E7687D" w:rsidRPr="00F9067F" w:rsidRDefault="00E7687D" w:rsidP="00E7687D">
      <w:pPr>
        <w:jc w:val="both"/>
        <w:rPr>
          <w:u w:val="single"/>
        </w:rPr>
      </w:pPr>
      <w:r w:rsidRPr="00F9067F">
        <w:rPr>
          <w:u w:val="single"/>
        </w:rPr>
        <w:t>Členové výborů a komisí:</w:t>
      </w:r>
    </w:p>
    <w:p w:rsidR="00E7687D" w:rsidRPr="00F9067F" w:rsidRDefault="00E7687D" w:rsidP="00E7687D">
      <w:pPr>
        <w:jc w:val="both"/>
      </w:pPr>
      <w:r w:rsidRPr="00F9067F">
        <w:t xml:space="preserve">100 % odměn za výkon funkce + 100 % příplatek podle počtu obyvatel poskytovaný k odměnám. </w:t>
      </w:r>
    </w:p>
    <w:p w:rsidR="00E7687D" w:rsidRDefault="00E7687D" w:rsidP="00E7687D">
      <w:pPr>
        <w:jc w:val="both"/>
      </w:pPr>
      <w:r>
        <w:t xml:space="preserve">Zodpovídá: Předseda finančního výboru Ing. Jan Vocel. </w:t>
      </w: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Pr="00C86491" w:rsidRDefault="00E7687D" w:rsidP="00E7687D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Default="00E7687D" w:rsidP="00E7687D">
      <w:pPr>
        <w:jc w:val="both"/>
      </w:pPr>
    </w:p>
    <w:p w:rsidR="00E7687D" w:rsidRPr="009A7BC0" w:rsidRDefault="00E7687D" w:rsidP="00E7687D">
      <w:pPr>
        <w:outlineLvl w:val="0"/>
      </w:pPr>
      <w:r w:rsidRPr="00F011F8">
        <w:rPr>
          <w:sz w:val="22"/>
          <w:szCs w:val="22"/>
        </w:rPr>
        <w:t xml:space="preserve">        </w:t>
      </w:r>
      <w:r w:rsidRPr="00036362">
        <w:rPr>
          <w:b/>
        </w:rPr>
        <w:tab/>
        <w:t xml:space="preserve">   </w:t>
      </w:r>
      <w:r w:rsidRPr="00036362">
        <w:rPr>
          <w:b/>
        </w:rPr>
        <w:tab/>
      </w:r>
      <w:r w:rsidRPr="00036362">
        <w:t xml:space="preserve">     </w:t>
      </w:r>
      <w:r>
        <w:t xml:space="preserve">Zdeněk </w:t>
      </w:r>
      <w:proofErr w:type="spellStart"/>
      <w:r>
        <w:t>Korint</w:t>
      </w:r>
      <w:proofErr w:type="spellEnd"/>
      <w:r>
        <w:tab/>
      </w:r>
      <w:r w:rsidRPr="009A7BC0">
        <w:tab/>
      </w:r>
      <w:r w:rsidRPr="009A7BC0">
        <w:tab/>
      </w:r>
      <w:r w:rsidRPr="009A7BC0">
        <w:tab/>
        <w:t xml:space="preserve">                Ing. Jiří Haramul</w:t>
      </w:r>
    </w:p>
    <w:p w:rsidR="00E7687D" w:rsidRDefault="00E7687D" w:rsidP="00E7687D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>Březiněves                                    starosta</w:t>
      </w:r>
      <w:proofErr w:type="gramEnd"/>
      <w:r w:rsidRPr="009A7BC0">
        <w:t xml:space="preserve"> MČ Praha – Březiněves</w:t>
      </w:r>
    </w:p>
    <w:p w:rsidR="00E7687D" w:rsidRDefault="00E7687D" w:rsidP="00E7687D">
      <w:pPr>
        <w:jc w:val="both"/>
        <w:outlineLvl w:val="0"/>
      </w:pPr>
    </w:p>
    <w:p w:rsidR="00E7687D" w:rsidRDefault="00E7687D" w:rsidP="00E7687D">
      <w:pPr>
        <w:jc w:val="both"/>
        <w:outlineLvl w:val="0"/>
      </w:pPr>
    </w:p>
    <w:p w:rsidR="00E7687D" w:rsidRDefault="00E7687D" w:rsidP="00E7687D">
      <w:pPr>
        <w:jc w:val="both"/>
        <w:outlineLvl w:val="0"/>
      </w:pP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7E" w:rsidRDefault="00B76F7E" w:rsidP="001D2461">
      <w:r>
        <w:separator/>
      </w:r>
    </w:p>
  </w:endnote>
  <w:endnote w:type="continuationSeparator" w:id="0">
    <w:p w:rsidR="00B76F7E" w:rsidRDefault="00B76F7E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87D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7E" w:rsidRDefault="00B76F7E" w:rsidP="001D2461">
      <w:r>
        <w:separator/>
      </w:r>
    </w:p>
  </w:footnote>
  <w:footnote w:type="continuationSeparator" w:id="0">
    <w:p w:rsidR="00B76F7E" w:rsidRDefault="00B76F7E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6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8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D2461"/>
    <w:rsid w:val="001E745A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A2B05"/>
    <w:rsid w:val="003C11FE"/>
    <w:rsid w:val="003F247B"/>
    <w:rsid w:val="00413846"/>
    <w:rsid w:val="00417A17"/>
    <w:rsid w:val="0044310F"/>
    <w:rsid w:val="004539E3"/>
    <w:rsid w:val="0045515F"/>
    <w:rsid w:val="00482CAB"/>
    <w:rsid w:val="004B29CE"/>
    <w:rsid w:val="004C1F37"/>
    <w:rsid w:val="004C28D0"/>
    <w:rsid w:val="004C4A16"/>
    <w:rsid w:val="004E7400"/>
    <w:rsid w:val="004E757C"/>
    <w:rsid w:val="004F0606"/>
    <w:rsid w:val="004F3F7A"/>
    <w:rsid w:val="00501FA2"/>
    <w:rsid w:val="00526FEC"/>
    <w:rsid w:val="00533FD3"/>
    <w:rsid w:val="005656F2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B29F4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608A"/>
    <w:rsid w:val="007E6CFC"/>
    <w:rsid w:val="007E73B4"/>
    <w:rsid w:val="007F345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5A81"/>
    <w:rsid w:val="008C1DE0"/>
    <w:rsid w:val="008C27B9"/>
    <w:rsid w:val="008E0C2A"/>
    <w:rsid w:val="008E4D35"/>
    <w:rsid w:val="008E6AA3"/>
    <w:rsid w:val="008F2354"/>
    <w:rsid w:val="008F6D76"/>
    <w:rsid w:val="00903568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67810"/>
    <w:rsid w:val="00A96F61"/>
    <w:rsid w:val="00AA533C"/>
    <w:rsid w:val="00AF2302"/>
    <w:rsid w:val="00B0274A"/>
    <w:rsid w:val="00B0382C"/>
    <w:rsid w:val="00B07352"/>
    <w:rsid w:val="00B0770A"/>
    <w:rsid w:val="00B12B8A"/>
    <w:rsid w:val="00B76F7E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F6391"/>
    <w:rsid w:val="00D221EB"/>
    <w:rsid w:val="00D4193F"/>
    <w:rsid w:val="00D45896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7687D"/>
    <w:rsid w:val="00EA20E8"/>
    <w:rsid w:val="00EC1A3D"/>
    <w:rsid w:val="00EE2190"/>
    <w:rsid w:val="00F12B09"/>
    <w:rsid w:val="00F1538E"/>
    <w:rsid w:val="00F363EB"/>
    <w:rsid w:val="00F43B6F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B995-3ACE-4A31-BCE3-E5C53FB3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120</cp:revision>
  <cp:lastPrinted>2016-01-07T10:38:00Z</cp:lastPrinted>
  <dcterms:created xsi:type="dcterms:W3CDTF">2013-01-21T16:22:00Z</dcterms:created>
  <dcterms:modified xsi:type="dcterms:W3CDTF">2016-01-13T10:34:00Z</dcterms:modified>
</cp:coreProperties>
</file>