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766EFD">
        <w:rPr>
          <w:szCs w:val="24"/>
        </w:rPr>
        <w:t>20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proofErr w:type="gramStart"/>
      <w:r w:rsidR="007D6812">
        <w:rPr>
          <w:szCs w:val="24"/>
        </w:rPr>
        <w:t>20</w:t>
      </w:r>
      <w:bookmarkStart w:id="0" w:name="_GoBack"/>
      <w:bookmarkEnd w:id="0"/>
      <w:r w:rsidR="00766EFD">
        <w:rPr>
          <w:szCs w:val="24"/>
        </w:rPr>
        <w:t>.04.2016</w:t>
      </w:r>
      <w:proofErr w:type="gramEnd"/>
    </w:p>
    <w:p w:rsidR="00B34206" w:rsidRDefault="00B34206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766EFD">
        <w:rPr>
          <w:b/>
          <w:sz w:val="24"/>
          <w:szCs w:val="24"/>
        </w:rPr>
        <w:t>2</w:t>
      </w:r>
      <w:r w:rsidR="0021595E">
        <w:rPr>
          <w:b/>
          <w:sz w:val="24"/>
          <w:szCs w:val="24"/>
        </w:rPr>
        <w:t>7</w:t>
      </w:r>
      <w:r w:rsidR="00766EFD">
        <w:rPr>
          <w:b/>
          <w:sz w:val="24"/>
          <w:szCs w:val="24"/>
        </w:rPr>
        <w:t>.4.</w:t>
      </w:r>
      <w:r w:rsidR="00956DE0">
        <w:rPr>
          <w:b/>
          <w:sz w:val="24"/>
          <w:szCs w:val="24"/>
        </w:rPr>
        <w:t>2016</w:t>
      </w:r>
      <w:proofErr w:type="gramEnd"/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5E036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hod. do kanceláře starosty</w:t>
      </w:r>
    </w:p>
    <w:p w:rsidR="00892BAA" w:rsidRDefault="00892BAA" w:rsidP="00E02428">
      <w:pPr>
        <w:jc w:val="center"/>
        <w:rPr>
          <w:b/>
          <w:sz w:val="24"/>
          <w:szCs w:val="24"/>
        </w:rPr>
      </w:pPr>
    </w:p>
    <w:p w:rsidR="00253870" w:rsidRDefault="00253870" w:rsidP="00E02428">
      <w:pPr>
        <w:jc w:val="center"/>
        <w:rPr>
          <w:b/>
          <w:sz w:val="24"/>
          <w:szCs w:val="24"/>
        </w:rPr>
      </w:pPr>
    </w:p>
    <w:p w:rsidR="004232A9" w:rsidRPr="004A4A80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</w:p>
    <w:p w:rsidR="0027396C" w:rsidRPr="004A4A80" w:rsidRDefault="0027396C" w:rsidP="004C021A">
      <w:pPr>
        <w:rPr>
          <w:b/>
          <w:sz w:val="22"/>
          <w:szCs w:val="22"/>
        </w:rPr>
      </w:pPr>
    </w:p>
    <w:p w:rsidR="00766EFD" w:rsidRPr="0021595E" w:rsidRDefault="0027396C" w:rsidP="00766EFD">
      <w:pPr>
        <w:pStyle w:val="Odstavecseseznamem"/>
        <w:numPr>
          <w:ilvl w:val="0"/>
          <w:numId w:val="6"/>
        </w:numPr>
        <w:ind w:left="708"/>
        <w:jc w:val="both"/>
        <w:rPr>
          <w:b/>
          <w:sz w:val="22"/>
          <w:szCs w:val="22"/>
        </w:rPr>
      </w:pPr>
      <w:r w:rsidRPr="0021595E">
        <w:rPr>
          <w:b/>
          <w:sz w:val="22"/>
          <w:szCs w:val="22"/>
        </w:rPr>
        <w:t>Kontrola zápisu č. 1</w:t>
      </w:r>
      <w:r w:rsidR="00766EFD" w:rsidRPr="0021595E">
        <w:rPr>
          <w:b/>
          <w:sz w:val="22"/>
          <w:szCs w:val="22"/>
        </w:rPr>
        <w:t>9</w:t>
      </w:r>
      <w:r w:rsidRPr="0021595E">
        <w:rPr>
          <w:b/>
          <w:sz w:val="22"/>
          <w:szCs w:val="22"/>
        </w:rPr>
        <w:t>.</w:t>
      </w:r>
    </w:p>
    <w:p w:rsidR="00734DF0" w:rsidRPr="0021595E" w:rsidRDefault="00766EFD" w:rsidP="00766EFD">
      <w:pPr>
        <w:pStyle w:val="Odstavecseseznamem"/>
        <w:numPr>
          <w:ilvl w:val="0"/>
          <w:numId w:val="6"/>
        </w:numPr>
        <w:ind w:left="708"/>
        <w:jc w:val="both"/>
        <w:rPr>
          <w:b/>
          <w:sz w:val="22"/>
          <w:szCs w:val="22"/>
        </w:rPr>
      </w:pPr>
      <w:r w:rsidRPr="0021595E">
        <w:rPr>
          <w:b/>
          <w:sz w:val="22"/>
          <w:szCs w:val="22"/>
        </w:rPr>
        <w:t>Výsledky výběrového řízení</w:t>
      </w:r>
      <w:r w:rsidR="00734DF0" w:rsidRPr="0021595E">
        <w:rPr>
          <w:b/>
          <w:i/>
          <w:sz w:val="22"/>
          <w:szCs w:val="22"/>
        </w:rPr>
        <w:t xml:space="preserve"> </w:t>
      </w:r>
      <w:r w:rsidRPr="0021595E">
        <w:rPr>
          <w:b/>
          <w:sz w:val="22"/>
          <w:szCs w:val="22"/>
        </w:rPr>
        <w:t>veřejné zakázky „Čistírna vody pro rekreační rybník Březiněves“.</w:t>
      </w:r>
    </w:p>
    <w:p w:rsidR="00766EFD" w:rsidRPr="0021595E" w:rsidRDefault="00766EFD" w:rsidP="00766EFD">
      <w:pPr>
        <w:pStyle w:val="Odstavecseseznamem"/>
        <w:numPr>
          <w:ilvl w:val="0"/>
          <w:numId w:val="6"/>
        </w:numPr>
        <w:ind w:left="708"/>
        <w:jc w:val="both"/>
        <w:rPr>
          <w:b/>
          <w:sz w:val="22"/>
          <w:szCs w:val="22"/>
        </w:rPr>
      </w:pPr>
      <w:r w:rsidRPr="0021595E">
        <w:rPr>
          <w:b/>
          <w:sz w:val="22"/>
          <w:szCs w:val="22"/>
        </w:rPr>
        <w:t xml:space="preserve">Záměr pronajmout pozemky </w:t>
      </w:r>
      <w:proofErr w:type="spellStart"/>
      <w:r w:rsidRPr="0021595E">
        <w:rPr>
          <w:b/>
          <w:sz w:val="22"/>
          <w:szCs w:val="22"/>
        </w:rPr>
        <w:t>parc</w:t>
      </w:r>
      <w:proofErr w:type="spellEnd"/>
      <w:r w:rsidRPr="0021595E">
        <w:rPr>
          <w:b/>
          <w:sz w:val="22"/>
          <w:szCs w:val="22"/>
        </w:rPr>
        <w:t xml:space="preserve">. č. 20/1 a 20/2 zapsané na LV 321 </w:t>
      </w:r>
      <w:proofErr w:type="spellStart"/>
      <w:proofErr w:type="gramStart"/>
      <w:r w:rsidRPr="0021595E">
        <w:rPr>
          <w:b/>
          <w:sz w:val="22"/>
          <w:szCs w:val="22"/>
        </w:rPr>
        <w:t>k.ú</w:t>
      </w:r>
      <w:proofErr w:type="spellEnd"/>
      <w:r w:rsidRPr="0021595E">
        <w:rPr>
          <w:b/>
          <w:sz w:val="22"/>
          <w:szCs w:val="22"/>
        </w:rPr>
        <w:t>.</w:t>
      </w:r>
      <w:proofErr w:type="gramEnd"/>
      <w:r w:rsidRPr="0021595E">
        <w:rPr>
          <w:b/>
          <w:sz w:val="22"/>
          <w:szCs w:val="22"/>
        </w:rPr>
        <w:t xml:space="preserve"> Březiněves a příslušenství pozemků – kiosku ve sportovně-rekreačním areálu případnému zájemci s příslušným živnostenským oprávněním. </w:t>
      </w:r>
    </w:p>
    <w:p w:rsidR="00766EFD" w:rsidRPr="0021595E" w:rsidRDefault="00766EFD" w:rsidP="00766EFD">
      <w:pPr>
        <w:pStyle w:val="Odstavecseseznamem"/>
        <w:numPr>
          <w:ilvl w:val="0"/>
          <w:numId w:val="6"/>
        </w:numPr>
        <w:ind w:left="708"/>
        <w:jc w:val="both"/>
        <w:rPr>
          <w:b/>
          <w:sz w:val="22"/>
          <w:szCs w:val="22"/>
        </w:rPr>
      </w:pPr>
      <w:r w:rsidRPr="0021595E">
        <w:rPr>
          <w:b/>
          <w:sz w:val="22"/>
          <w:szCs w:val="22"/>
        </w:rPr>
        <w:t xml:space="preserve">Výběr zájemce s příslušným živnostenským oprávněním o pronájem pozemků </w:t>
      </w:r>
      <w:proofErr w:type="spellStart"/>
      <w:r w:rsidRPr="0021595E">
        <w:rPr>
          <w:b/>
          <w:sz w:val="22"/>
          <w:szCs w:val="22"/>
        </w:rPr>
        <w:t>parc</w:t>
      </w:r>
      <w:proofErr w:type="spellEnd"/>
      <w:r w:rsidRPr="0021595E">
        <w:rPr>
          <w:b/>
          <w:sz w:val="22"/>
          <w:szCs w:val="22"/>
        </w:rPr>
        <w:t xml:space="preserve">. č. 20/1 a 20/2 zapsané na LV 321 </w:t>
      </w:r>
      <w:proofErr w:type="spellStart"/>
      <w:proofErr w:type="gramStart"/>
      <w:r w:rsidRPr="0021595E">
        <w:rPr>
          <w:b/>
          <w:sz w:val="22"/>
          <w:szCs w:val="22"/>
        </w:rPr>
        <w:t>k.ú</w:t>
      </w:r>
      <w:proofErr w:type="spellEnd"/>
      <w:r w:rsidRPr="0021595E">
        <w:rPr>
          <w:b/>
          <w:sz w:val="22"/>
          <w:szCs w:val="22"/>
        </w:rPr>
        <w:t>.</w:t>
      </w:r>
      <w:proofErr w:type="gramEnd"/>
      <w:r w:rsidRPr="0021595E">
        <w:rPr>
          <w:b/>
          <w:sz w:val="22"/>
          <w:szCs w:val="22"/>
        </w:rPr>
        <w:t xml:space="preserve"> Březiněves a příslušenství pozemků – kiosku ve sportovně-rekreačním areálu.</w:t>
      </w:r>
    </w:p>
    <w:p w:rsidR="00766EFD" w:rsidRDefault="0021595E" w:rsidP="00766EFD">
      <w:pPr>
        <w:pStyle w:val="Odstavecseseznamem"/>
        <w:numPr>
          <w:ilvl w:val="0"/>
          <w:numId w:val="6"/>
        </w:numPr>
        <w:ind w:left="708"/>
        <w:jc w:val="both"/>
        <w:rPr>
          <w:b/>
          <w:sz w:val="22"/>
          <w:szCs w:val="22"/>
        </w:rPr>
      </w:pPr>
      <w:r w:rsidRPr="0021595E">
        <w:rPr>
          <w:b/>
          <w:sz w:val="22"/>
          <w:szCs w:val="22"/>
        </w:rPr>
        <w:t xml:space="preserve">Úprava rozpočtu na rok </w:t>
      </w:r>
      <w:r>
        <w:rPr>
          <w:b/>
          <w:sz w:val="22"/>
          <w:szCs w:val="22"/>
        </w:rPr>
        <w:t>2016 – ponechání nevyčerpaných prostředků.</w:t>
      </w:r>
    </w:p>
    <w:p w:rsidR="007D6812" w:rsidRDefault="007D6812" w:rsidP="00766EFD">
      <w:pPr>
        <w:pStyle w:val="Odstavecseseznamem"/>
        <w:numPr>
          <w:ilvl w:val="0"/>
          <w:numId w:val="6"/>
        </w:numPr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Vyhodnocení žádostí o investiční dotace obcím na rok 2016 v rámci programu Dotace pro jednotky SDH obcí. </w:t>
      </w:r>
    </w:p>
    <w:p w:rsidR="0021595E" w:rsidRPr="0021595E" w:rsidRDefault="0021595E" w:rsidP="00766EFD">
      <w:pPr>
        <w:pStyle w:val="Odstavecseseznamem"/>
        <w:numPr>
          <w:ilvl w:val="0"/>
          <w:numId w:val="6"/>
        </w:numPr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Různé. </w:t>
      </w:r>
    </w:p>
    <w:p w:rsidR="004A4A80" w:rsidRPr="00766EFD" w:rsidRDefault="004A4A80" w:rsidP="00892BAA">
      <w:pPr>
        <w:jc w:val="both"/>
        <w:rPr>
          <w:b/>
          <w:sz w:val="24"/>
          <w:szCs w:val="24"/>
        </w:rPr>
      </w:pPr>
    </w:p>
    <w:p w:rsidR="004A4A80" w:rsidRPr="00766EFD" w:rsidRDefault="004A4A80" w:rsidP="00892BAA">
      <w:pPr>
        <w:jc w:val="both"/>
        <w:rPr>
          <w:b/>
          <w:sz w:val="24"/>
          <w:szCs w:val="24"/>
        </w:rPr>
      </w:pPr>
    </w:p>
    <w:p w:rsidR="00892BAA" w:rsidRDefault="00892BAA" w:rsidP="00892BAA">
      <w:pPr>
        <w:jc w:val="both"/>
        <w:rPr>
          <w:b/>
          <w:sz w:val="24"/>
          <w:szCs w:val="24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766EFD" w:rsidRPr="00766EFD" w:rsidRDefault="00766EFD" w:rsidP="00892BAA">
      <w:pPr>
        <w:jc w:val="both"/>
        <w:rPr>
          <w:b/>
          <w:sz w:val="24"/>
          <w:szCs w:val="24"/>
        </w:rPr>
      </w:pPr>
    </w:p>
    <w:p w:rsidR="00106060" w:rsidRDefault="00106060" w:rsidP="00253870">
      <w:pPr>
        <w:ind w:left="708" w:firstLine="57"/>
        <w:rPr>
          <w:b/>
          <w:sz w:val="24"/>
          <w:szCs w:val="24"/>
        </w:rPr>
      </w:pPr>
    </w:p>
    <w:p w:rsidR="00E02428" w:rsidRPr="00106060" w:rsidRDefault="001E65FE" w:rsidP="001E65FE">
      <w:pPr>
        <w:ind w:left="4356" w:firstLine="600"/>
        <w:jc w:val="center"/>
        <w:rPr>
          <w:b/>
          <w:sz w:val="22"/>
          <w:szCs w:val="22"/>
        </w:rPr>
      </w:pPr>
      <w:r w:rsidRPr="00106060">
        <w:rPr>
          <w:b/>
          <w:sz w:val="22"/>
          <w:szCs w:val="22"/>
        </w:rPr>
        <w:t xml:space="preserve">     </w:t>
      </w:r>
      <w:r w:rsidR="00AA3963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  </w:t>
      </w:r>
      <w:r w:rsidR="00A40C08" w:rsidRPr="00106060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</w:t>
      </w:r>
      <w:r w:rsidR="00E02428" w:rsidRPr="00106060">
        <w:rPr>
          <w:b/>
          <w:sz w:val="22"/>
          <w:szCs w:val="22"/>
        </w:rPr>
        <w:t>Ing. Jiří Haramul</w:t>
      </w:r>
    </w:p>
    <w:p w:rsidR="0053570D" w:rsidRPr="00106060" w:rsidRDefault="001E65FE" w:rsidP="004C021A">
      <w:pPr>
        <w:ind w:left="4248" w:firstLine="708"/>
        <w:jc w:val="center"/>
        <w:rPr>
          <w:sz w:val="22"/>
          <w:szCs w:val="22"/>
        </w:rPr>
      </w:pPr>
      <w:r w:rsidRPr="00106060">
        <w:rPr>
          <w:b/>
          <w:sz w:val="22"/>
          <w:szCs w:val="22"/>
        </w:rPr>
        <w:t xml:space="preserve">             </w:t>
      </w:r>
      <w:r w:rsidR="00E02428" w:rsidRPr="00106060">
        <w:rPr>
          <w:b/>
          <w:sz w:val="22"/>
          <w:szCs w:val="22"/>
        </w:rPr>
        <w:t>starosta MČ Praha – Březiněves</w:t>
      </w:r>
    </w:p>
    <w:sectPr w:rsidR="0053570D" w:rsidRPr="00106060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20C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5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017E7"/>
    <w:rsid w:val="00026935"/>
    <w:rsid w:val="000A4F0D"/>
    <w:rsid w:val="000E44D3"/>
    <w:rsid w:val="00105692"/>
    <w:rsid w:val="00106060"/>
    <w:rsid w:val="00145244"/>
    <w:rsid w:val="001B46B6"/>
    <w:rsid w:val="001E65FE"/>
    <w:rsid w:val="0021595E"/>
    <w:rsid w:val="00253870"/>
    <w:rsid w:val="0027396C"/>
    <w:rsid w:val="003227B0"/>
    <w:rsid w:val="003A1FF3"/>
    <w:rsid w:val="00422E82"/>
    <w:rsid w:val="004232A9"/>
    <w:rsid w:val="00425902"/>
    <w:rsid w:val="00450462"/>
    <w:rsid w:val="0046515C"/>
    <w:rsid w:val="0046729C"/>
    <w:rsid w:val="004859E9"/>
    <w:rsid w:val="004A4A80"/>
    <w:rsid w:val="004C021A"/>
    <w:rsid w:val="00522765"/>
    <w:rsid w:val="0053570D"/>
    <w:rsid w:val="0055274F"/>
    <w:rsid w:val="00581F7A"/>
    <w:rsid w:val="005E0365"/>
    <w:rsid w:val="006035B4"/>
    <w:rsid w:val="00606358"/>
    <w:rsid w:val="006357E1"/>
    <w:rsid w:val="00645779"/>
    <w:rsid w:val="00672E98"/>
    <w:rsid w:val="006C4802"/>
    <w:rsid w:val="00734DF0"/>
    <w:rsid w:val="00741058"/>
    <w:rsid w:val="00766EFD"/>
    <w:rsid w:val="0076770B"/>
    <w:rsid w:val="007C0786"/>
    <w:rsid w:val="007D6812"/>
    <w:rsid w:val="007E1191"/>
    <w:rsid w:val="007E7888"/>
    <w:rsid w:val="008123D7"/>
    <w:rsid w:val="008215E8"/>
    <w:rsid w:val="0085114A"/>
    <w:rsid w:val="00887CE8"/>
    <w:rsid w:val="00892BAA"/>
    <w:rsid w:val="008C673E"/>
    <w:rsid w:val="008D4489"/>
    <w:rsid w:val="008F7D67"/>
    <w:rsid w:val="00944BB5"/>
    <w:rsid w:val="00956DE0"/>
    <w:rsid w:val="009A5998"/>
    <w:rsid w:val="009D1475"/>
    <w:rsid w:val="00A045E4"/>
    <w:rsid w:val="00A40C08"/>
    <w:rsid w:val="00A44757"/>
    <w:rsid w:val="00A63405"/>
    <w:rsid w:val="00A87BB5"/>
    <w:rsid w:val="00A97739"/>
    <w:rsid w:val="00AA3963"/>
    <w:rsid w:val="00AC3EAD"/>
    <w:rsid w:val="00AC6FD9"/>
    <w:rsid w:val="00AE66D4"/>
    <w:rsid w:val="00B34206"/>
    <w:rsid w:val="00C13C67"/>
    <w:rsid w:val="00C263C2"/>
    <w:rsid w:val="00C41B79"/>
    <w:rsid w:val="00C4308C"/>
    <w:rsid w:val="00C52438"/>
    <w:rsid w:val="00C85C72"/>
    <w:rsid w:val="00C865CC"/>
    <w:rsid w:val="00CC09F3"/>
    <w:rsid w:val="00CE2024"/>
    <w:rsid w:val="00D14EB5"/>
    <w:rsid w:val="00D64AD8"/>
    <w:rsid w:val="00D8629F"/>
    <w:rsid w:val="00D876CE"/>
    <w:rsid w:val="00DA4D54"/>
    <w:rsid w:val="00DD742A"/>
    <w:rsid w:val="00DE4381"/>
    <w:rsid w:val="00E02428"/>
    <w:rsid w:val="00E07E88"/>
    <w:rsid w:val="00E142A4"/>
    <w:rsid w:val="00E51ACA"/>
    <w:rsid w:val="00E5370F"/>
    <w:rsid w:val="00EC59DD"/>
    <w:rsid w:val="00ED339B"/>
    <w:rsid w:val="00EE6DA9"/>
    <w:rsid w:val="00F20E92"/>
    <w:rsid w:val="00F34B18"/>
    <w:rsid w:val="00F458E1"/>
    <w:rsid w:val="00F5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42</cp:revision>
  <cp:lastPrinted>2016-04-20T16:00:00Z</cp:lastPrinted>
  <dcterms:created xsi:type="dcterms:W3CDTF">2015-09-23T12:22:00Z</dcterms:created>
  <dcterms:modified xsi:type="dcterms:W3CDTF">2016-04-20T16:08:00Z</dcterms:modified>
</cp:coreProperties>
</file>