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253870">
        <w:rPr>
          <w:szCs w:val="24"/>
        </w:rPr>
        <w:t>1</w:t>
      </w:r>
      <w:r w:rsidR="00EC59DD">
        <w:rPr>
          <w:szCs w:val="24"/>
        </w:rPr>
        <w:t>2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>Datum :</w:t>
      </w:r>
      <w:r w:rsidR="0076770B">
        <w:rPr>
          <w:szCs w:val="24"/>
        </w:rPr>
        <w:t xml:space="preserve">  </w:t>
      </w:r>
      <w:r w:rsidR="00EC59DD">
        <w:rPr>
          <w:szCs w:val="24"/>
        </w:rPr>
        <w:t>23.09.2015</w:t>
      </w: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EC59DD">
        <w:rPr>
          <w:b/>
          <w:sz w:val="24"/>
          <w:szCs w:val="24"/>
        </w:rPr>
        <w:t>30.09.2015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17:30 hod. do kanceláře starosty</w:t>
      </w: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F55E47" w:rsidRDefault="00F55E47" w:rsidP="004C021A">
      <w:pPr>
        <w:rPr>
          <w:b/>
          <w:sz w:val="22"/>
          <w:szCs w:val="22"/>
        </w:rPr>
      </w:pPr>
    </w:p>
    <w:p w:rsidR="004C021A" w:rsidRDefault="00E02428" w:rsidP="004C021A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</w:r>
    </w:p>
    <w:p w:rsidR="00253870" w:rsidRDefault="00253870" w:rsidP="004C021A">
      <w:pPr>
        <w:rPr>
          <w:b/>
          <w:sz w:val="22"/>
          <w:szCs w:val="22"/>
        </w:rPr>
      </w:pPr>
    </w:p>
    <w:p w:rsidR="003227B0" w:rsidRPr="00F55E47" w:rsidRDefault="00944BB5" w:rsidP="00F55E47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55E47">
        <w:rPr>
          <w:b/>
          <w:sz w:val="22"/>
          <w:szCs w:val="22"/>
        </w:rPr>
        <w:t>Kontrola zápis</w:t>
      </w:r>
      <w:r w:rsidR="00EC59DD" w:rsidRPr="00F55E47">
        <w:rPr>
          <w:b/>
          <w:sz w:val="22"/>
          <w:szCs w:val="22"/>
        </w:rPr>
        <w:t>u</w:t>
      </w:r>
      <w:r w:rsidRPr="00F55E47">
        <w:rPr>
          <w:b/>
          <w:sz w:val="22"/>
          <w:szCs w:val="22"/>
        </w:rPr>
        <w:t xml:space="preserve"> č. </w:t>
      </w:r>
      <w:r w:rsidR="00EC59DD" w:rsidRPr="00F55E47">
        <w:rPr>
          <w:b/>
          <w:sz w:val="22"/>
          <w:szCs w:val="22"/>
        </w:rPr>
        <w:t>11.</w:t>
      </w:r>
    </w:p>
    <w:p w:rsidR="00F55E47" w:rsidRPr="00F55E47" w:rsidRDefault="00F55E47" w:rsidP="00F55E47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  <w:sz w:val="22"/>
          <w:szCs w:val="22"/>
        </w:rPr>
      </w:pPr>
      <w:r w:rsidRPr="00F55E47">
        <w:rPr>
          <w:b/>
          <w:color w:val="000000" w:themeColor="text1"/>
          <w:sz w:val="22"/>
          <w:szCs w:val="22"/>
        </w:rPr>
        <w:t>Úpravy rozpočtu za 9/2015.</w:t>
      </w:r>
    </w:p>
    <w:p w:rsidR="00EC59DD" w:rsidRPr="00F55E47" w:rsidRDefault="00EC59DD" w:rsidP="00F55E4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55E47">
        <w:rPr>
          <w:rFonts w:ascii="Times New Roman" w:hAnsi="Times New Roman" w:cs="Times New Roman"/>
          <w:b/>
          <w:bCs/>
          <w:sz w:val="22"/>
          <w:szCs w:val="22"/>
        </w:rPr>
        <w:t>Návrh změny názvu a náplně práce Komise grantové politiky, mládeže a tělovýchovy.</w:t>
      </w:r>
    </w:p>
    <w:p w:rsidR="00EC59DD" w:rsidRPr="00F55E47" w:rsidRDefault="00EC59DD" w:rsidP="00F55E47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55E47">
        <w:rPr>
          <w:b/>
          <w:sz w:val="22"/>
          <w:szCs w:val="22"/>
        </w:rPr>
        <w:t xml:space="preserve">Cenová nabídka na vánoční výzdobu 2015 od spol. </w:t>
      </w:r>
      <w:r w:rsidRPr="00F55E47">
        <w:rPr>
          <w:rStyle w:val="Siln"/>
          <w:sz w:val="22"/>
          <w:szCs w:val="22"/>
        </w:rPr>
        <w:t xml:space="preserve">ELTODO-CITELUM, s.r.o. </w:t>
      </w:r>
      <w:r w:rsidRPr="00F55E47">
        <w:rPr>
          <w:b/>
          <w:sz w:val="22"/>
          <w:szCs w:val="22"/>
        </w:rPr>
        <w:t>sídlo: Praha 4, Novodvorská 1010/14.</w:t>
      </w:r>
    </w:p>
    <w:p w:rsidR="00EC59DD" w:rsidRPr="00F55E47" w:rsidRDefault="00EC59DD" w:rsidP="00F55E4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55E47">
        <w:rPr>
          <w:rFonts w:ascii="Times New Roman" w:hAnsi="Times New Roman" w:cs="Times New Roman"/>
          <w:b/>
          <w:bCs/>
          <w:sz w:val="22"/>
          <w:szCs w:val="22"/>
        </w:rPr>
        <w:t>Cenové nabídky na výrobu a montáž mostku.</w:t>
      </w:r>
    </w:p>
    <w:p w:rsidR="00EC59DD" w:rsidRPr="00F55E47" w:rsidRDefault="00EC59DD" w:rsidP="00F55E4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55E47">
        <w:rPr>
          <w:rFonts w:ascii="Times New Roman" w:hAnsi="Times New Roman" w:cs="Times New Roman"/>
          <w:b/>
          <w:bCs/>
          <w:sz w:val="22"/>
          <w:szCs w:val="22"/>
        </w:rPr>
        <w:t>Cenové nabídky na rekonstrukci 3 sociálních zařízení v budově úřadu MČB.</w:t>
      </w:r>
    </w:p>
    <w:p w:rsidR="00C52438" w:rsidRPr="00F55E47" w:rsidRDefault="00105692" w:rsidP="00F55E47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 w:rsidRPr="00F55E47">
        <w:rPr>
          <w:b/>
          <w:sz w:val="22"/>
          <w:szCs w:val="22"/>
        </w:rPr>
        <w:t xml:space="preserve">Nabídka spolupráce společnosti ICONEX a.s. pro MČ Praha – Březiněves.  </w:t>
      </w:r>
    </w:p>
    <w:p w:rsidR="00C52438" w:rsidRPr="00F55E47" w:rsidRDefault="00C52438" w:rsidP="00F55E47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 w:rsidRPr="00F55E47">
        <w:rPr>
          <w:b/>
          <w:sz w:val="22"/>
          <w:szCs w:val="22"/>
        </w:rPr>
        <w:t>Návrh na</w:t>
      </w:r>
      <w:r w:rsidRPr="00F55E47">
        <w:rPr>
          <w:sz w:val="22"/>
          <w:szCs w:val="22"/>
        </w:rPr>
        <w:t xml:space="preserve"> n</w:t>
      </w:r>
      <w:r w:rsidRPr="00F55E47">
        <w:rPr>
          <w:b/>
          <w:bCs/>
          <w:sz w:val="22"/>
          <w:szCs w:val="22"/>
        </w:rPr>
        <w:t>ákup fotoaparátu pro potřeby MČ Praha – Březiněves.</w:t>
      </w:r>
    </w:p>
    <w:p w:rsidR="00C52438" w:rsidRPr="00F55E47" w:rsidRDefault="00C52438" w:rsidP="00F55E47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 w:rsidRPr="00F55E47">
        <w:rPr>
          <w:b/>
          <w:sz w:val="22"/>
          <w:szCs w:val="22"/>
        </w:rPr>
        <w:t>Bezúplatný převod pozemků do správy majetku MČ Praha – Březiněves s omezujícími podmínkami po  dobu až 20 let – parc. č. 430/1, 430/7, 430/9 k. ú. Březiněves – Smlouva o bezúplatném převodu nemovité věci a smlouva a zřízení věcného práva.</w:t>
      </w:r>
    </w:p>
    <w:p w:rsidR="008215E8" w:rsidRPr="00F55E47" w:rsidRDefault="00C52438" w:rsidP="00F55E47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 w:rsidRPr="00F55E47">
        <w:rPr>
          <w:b/>
          <w:sz w:val="22"/>
          <w:szCs w:val="22"/>
        </w:rPr>
        <w:t xml:space="preserve">Různé. </w:t>
      </w:r>
      <w:r w:rsidR="00C41B79" w:rsidRPr="00F55E47">
        <w:rPr>
          <w:b/>
          <w:sz w:val="22"/>
          <w:szCs w:val="22"/>
        </w:rPr>
        <w:tab/>
      </w:r>
      <w:r w:rsidR="008215E8" w:rsidRPr="00F55E47">
        <w:rPr>
          <w:b/>
          <w:sz w:val="22"/>
          <w:szCs w:val="22"/>
        </w:rPr>
        <w:tab/>
      </w:r>
      <w:r w:rsidR="008215E8" w:rsidRPr="00F55E47">
        <w:rPr>
          <w:b/>
          <w:sz w:val="22"/>
          <w:szCs w:val="22"/>
        </w:rPr>
        <w:tab/>
      </w:r>
      <w:r w:rsidR="008215E8" w:rsidRPr="00F55E47">
        <w:rPr>
          <w:b/>
          <w:sz w:val="22"/>
          <w:szCs w:val="22"/>
        </w:rPr>
        <w:tab/>
      </w:r>
      <w:r w:rsidR="008215E8" w:rsidRPr="00F55E47">
        <w:rPr>
          <w:b/>
          <w:sz w:val="22"/>
          <w:szCs w:val="22"/>
        </w:rPr>
        <w:tab/>
        <w:t xml:space="preserve"> </w:t>
      </w:r>
      <w:r w:rsidR="008215E8" w:rsidRPr="00F55E47">
        <w:rPr>
          <w:b/>
          <w:sz w:val="22"/>
          <w:szCs w:val="22"/>
        </w:rPr>
        <w:tab/>
      </w:r>
      <w:r w:rsidR="008215E8" w:rsidRPr="00F55E47">
        <w:rPr>
          <w:b/>
          <w:sz w:val="22"/>
          <w:szCs w:val="22"/>
        </w:rPr>
        <w:tab/>
      </w:r>
      <w:r w:rsidR="008215E8" w:rsidRPr="00F55E47">
        <w:rPr>
          <w:b/>
          <w:sz w:val="22"/>
          <w:szCs w:val="22"/>
        </w:rPr>
        <w:tab/>
      </w:r>
    </w:p>
    <w:p w:rsidR="00026935" w:rsidRPr="00F55E47" w:rsidRDefault="00026935" w:rsidP="00F55E47">
      <w:pPr>
        <w:ind w:left="708" w:firstLine="57"/>
        <w:jc w:val="both"/>
        <w:rPr>
          <w:b/>
          <w:sz w:val="22"/>
          <w:szCs w:val="22"/>
        </w:rPr>
      </w:pPr>
    </w:p>
    <w:p w:rsidR="00253870" w:rsidRPr="00F55E47" w:rsidRDefault="00253870" w:rsidP="00F55E47">
      <w:pPr>
        <w:ind w:left="708" w:firstLine="57"/>
        <w:jc w:val="both"/>
        <w:rPr>
          <w:b/>
          <w:sz w:val="22"/>
          <w:szCs w:val="22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F55E47" w:rsidRDefault="00F55E47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253870" w:rsidRDefault="00253870" w:rsidP="00253870">
      <w:pPr>
        <w:ind w:left="708" w:firstLine="57"/>
        <w:rPr>
          <w:b/>
          <w:sz w:val="24"/>
          <w:szCs w:val="24"/>
        </w:rPr>
      </w:pPr>
    </w:p>
    <w:p w:rsidR="00E02428" w:rsidRPr="00F20E92" w:rsidRDefault="001E65FE" w:rsidP="001E65FE">
      <w:pPr>
        <w:ind w:left="4356" w:firstLine="600"/>
        <w:jc w:val="center"/>
        <w:rPr>
          <w:b/>
        </w:rPr>
      </w:pPr>
      <w:r w:rsidRPr="00F20E92">
        <w:rPr>
          <w:b/>
        </w:rPr>
        <w:t xml:space="preserve">        </w:t>
      </w:r>
      <w:r w:rsidR="00A40C08" w:rsidRPr="00F20E92">
        <w:rPr>
          <w:b/>
        </w:rPr>
        <w:t xml:space="preserve">  </w:t>
      </w:r>
      <w:r w:rsidRPr="00F20E92">
        <w:rPr>
          <w:b/>
        </w:rPr>
        <w:t xml:space="preserve"> </w:t>
      </w:r>
      <w:r w:rsidR="00E02428" w:rsidRPr="00F20E92">
        <w:rPr>
          <w:b/>
        </w:rPr>
        <w:t>Ing. Jiří Haramul</w:t>
      </w:r>
    </w:p>
    <w:p w:rsidR="0053570D" w:rsidRPr="00F20E92" w:rsidRDefault="001E65FE" w:rsidP="004C021A">
      <w:pPr>
        <w:ind w:left="4248" w:firstLine="708"/>
        <w:jc w:val="center"/>
      </w:pPr>
      <w:r w:rsidRPr="00F20E92">
        <w:rPr>
          <w:b/>
        </w:rPr>
        <w:t xml:space="preserve">             </w:t>
      </w:r>
      <w:r w:rsidR="00E02428" w:rsidRPr="00F20E92">
        <w:rPr>
          <w:b/>
        </w:rPr>
        <w:t>starosta MČ Praha – Březiněves</w:t>
      </w:r>
    </w:p>
    <w:sectPr w:rsidR="0053570D" w:rsidRPr="00F20E92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1065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105692"/>
    <w:rsid w:val="001E65FE"/>
    <w:rsid w:val="00253870"/>
    <w:rsid w:val="003227B0"/>
    <w:rsid w:val="00422E82"/>
    <w:rsid w:val="00450462"/>
    <w:rsid w:val="0046515C"/>
    <w:rsid w:val="0046729C"/>
    <w:rsid w:val="004C021A"/>
    <w:rsid w:val="00522765"/>
    <w:rsid w:val="0053570D"/>
    <w:rsid w:val="00581F7A"/>
    <w:rsid w:val="006357E1"/>
    <w:rsid w:val="00645779"/>
    <w:rsid w:val="0076770B"/>
    <w:rsid w:val="007C0786"/>
    <w:rsid w:val="007E1191"/>
    <w:rsid w:val="007E7888"/>
    <w:rsid w:val="008123D7"/>
    <w:rsid w:val="008215E8"/>
    <w:rsid w:val="00887CE8"/>
    <w:rsid w:val="008C673E"/>
    <w:rsid w:val="008D4489"/>
    <w:rsid w:val="00944BB5"/>
    <w:rsid w:val="009D1475"/>
    <w:rsid w:val="00A045E4"/>
    <w:rsid w:val="00A40C08"/>
    <w:rsid w:val="00A44757"/>
    <w:rsid w:val="00A63405"/>
    <w:rsid w:val="00C13C67"/>
    <w:rsid w:val="00C263C2"/>
    <w:rsid w:val="00C41B79"/>
    <w:rsid w:val="00C4308C"/>
    <w:rsid w:val="00C52438"/>
    <w:rsid w:val="00C865CC"/>
    <w:rsid w:val="00D14EB5"/>
    <w:rsid w:val="00D64AD8"/>
    <w:rsid w:val="00D8629F"/>
    <w:rsid w:val="00D876CE"/>
    <w:rsid w:val="00DA4D54"/>
    <w:rsid w:val="00DD742A"/>
    <w:rsid w:val="00E02428"/>
    <w:rsid w:val="00E5370F"/>
    <w:rsid w:val="00EC59DD"/>
    <w:rsid w:val="00ED339B"/>
    <w:rsid w:val="00EE6DA9"/>
    <w:rsid w:val="00F20E92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</cp:revision>
  <cp:lastPrinted>2015-09-23T12:08:00Z</cp:lastPrinted>
  <dcterms:created xsi:type="dcterms:W3CDTF">2015-09-23T12:22:00Z</dcterms:created>
  <dcterms:modified xsi:type="dcterms:W3CDTF">2015-09-23T12:22:00Z</dcterms:modified>
</cp:coreProperties>
</file>